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8" w:type="dxa"/>
        <w:jc w:val="center"/>
        <w:tblLook w:val="04A0" w:firstRow="1" w:lastRow="0" w:firstColumn="1" w:lastColumn="0" w:noHBand="0" w:noVBand="1"/>
      </w:tblPr>
      <w:tblGrid>
        <w:gridCol w:w="3402"/>
        <w:gridCol w:w="2924"/>
        <w:gridCol w:w="3402"/>
      </w:tblGrid>
      <w:tr w:rsidR="00836148" w14:paraId="77F96610" w14:textId="77777777" w:rsidTr="00C016F2">
        <w:trPr>
          <w:trHeight w:val="1328"/>
          <w:jc w:val="center"/>
        </w:trPr>
        <w:tc>
          <w:tcPr>
            <w:tcW w:w="3402" w:type="dxa"/>
            <w:vAlign w:val="center"/>
          </w:tcPr>
          <w:p w14:paraId="4A084C54" w14:textId="2E4AEEDF" w:rsidR="00836148" w:rsidRPr="00D50B2E" w:rsidRDefault="00836148" w:rsidP="00C016F2">
            <w:pPr>
              <w:jc w:val="center"/>
            </w:pPr>
          </w:p>
        </w:tc>
        <w:tc>
          <w:tcPr>
            <w:tcW w:w="2924" w:type="dxa"/>
            <w:vAlign w:val="center"/>
          </w:tcPr>
          <w:p w14:paraId="3B64FCC5" w14:textId="25069180" w:rsidR="00836148" w:rsidRPr="00D50B2E" w:rsidRDefault="00E01475" w:rsidP="00C016F2">
            <w:pPr>
              <w:jc w:val="center"/>
            </w:pPr>
            <w:r w:rsidRPr="00051762">
              <w:rPr>
                <w:rFonts w:ascii="Cambria" w:hAnsi="Cambria"/>
                <w:b/>
                <w:bCs/>
                <w:noProof/>
                <w:color w:val="000000"/>
                <w:sz w:val="32"/>
                <w:szCs w:val="32"/>
              </w:rPr>
              <w:drawing>
                <wp:inline distT="0" distB="0" distL="0" distR="0" wp14:anchorId="080893FE" wp14:editId="212D2F23">
                  <wp:extent cx="1551305" cy="1189707"/>
                  <wp:effectExtent l="0" t="0" r="0" b="0"/>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4735" cy="1207675"/>
                          </a:xfrm>
                          <a:prstGeom prst="rect">
                            <a:avLst/>
                          </a:prstGeom>
                          <a:noFill/>
                        </pic:spPr>
                      </pic:pic>
                    </a:graphicData>
                  </a:graphic>
                </wp:inline>
              </w:drawing>
            </w:r>
          </w:p>
        </w:tc>
        <w:tc>
          <w:tcPr>
            <w:tcW w:w="3402" w:type="dxa"/>
            <w:vAlign w:val="center"/>
          </w:tcPr>
          <w:p w14:paraId="2C41EBA2" w14:textId="120979D4" w:rsidR="00836148" w:rsidRPr="00D50B2E" w:rsidRDefault="00836148" w:rsidP="00C016F2">
            <w:pPr>
              <w:jc w:val="center"/>
            </w:pPr>
          </w:p>
        </w:tc>
      </w:tr>
    </w:tbl>
    <w:p w14:paraId="215C77D0" w14:textId="77777777" w:rsidR="00065599" w:rsidRPr="009F767D" w:rsidRDefault="00065599" w:rsidP="00065599">
      <w:pPr>
        <w:suppressAutoHyphens/>
        <w:autoSpaceDE w:val="0"/>
        <w:autoSpaceDN w:val="0"/>
        <w:adjustRightInd w:val="0"/>
        <w:spacing w:line="276" w:lineRule="auto"/>
        <w:jc w:val="center"/>
        <w:rPr>
          <w:rFonts w:ascii="Georgia" w:hAnsi="Georgia" w:cs="Calibri"/>
          <w:b/>
          <w:bCs/>
          <w:sz w:val="20"/>
          <w:szCs w:val="20"/>
        </w:rPr>
      </w:pPr>
    </w:p>
    <w:p w14:paraId="736D3B4E" w14:textId="77777777" w:rsidR="00065599" w:rsidRPr="009F767D" w:rsidRDefault="00065599" w:rsidP="00065599">
      <w:pPr>
        <w:suppressAutoHyphens/>
        <w:autoSpaceDE w:val="0"/>
        <w:autoSpaceDN w:val="0"/>
        <w:adjustRightInd w:val="0"/>
        <w:spacing w:line="276" w:lineRule="auto"/>
        <w:jc w:val="center"/>
        <w:rPr>
          <w:rFonts w:ascii="Georgia" w:hAnsi="Georgia" w:cs="Calibri"/>
          <w:b/>
          <w:bCs/>
          <w:sz w:val="20"/>
          <w:szCs w:val="20"/>
        </w:rPr>
      </w:pPr>
    </w:p>
    <w:p w14:paraId="644D0854" w14:textId="77777777" w:rsidR="00065599" w:rsidRPr="009F767D" w:rsidRDefault="00065599" w:rsidP="00065599">
      <w:pPr>
        <w:suppressAutoHyphens/>
        <w:autoSpaceDE w:val="0"/>
        <w:autoSpaceDN w:val="0"/>
        <w:adjustRightInd w:val="0"/>
        <w:spacing w:line="276" w:lineRule="auto"/>
        <w:jc w:val="center"/>
        <w:rPr>
          <w:rFonts w:ascii="Georgia" w:hAnsi="Georgia" w:cs="Calibri"/>
          <w:b/>
          <w:bCs/>
          <w:sz w:val="20"/>
          <w:szCs w:val="20"/>
        </w:rPr>
      </w:pPr>
    </w:p>
    <w:p w14:paraId="406E34CF" w14:textId="3CD3E400" w:rsidR="009F767D" w:rsidRPr="009F767D" w:rsidRDefault="009F767D" w:rsidP="009F767D">
      <w:pPr>
        <w:suppressAutoHyphens/>
        <w:autoSpaceDE w:val="0"/>
        <w:autoSpaceDN w:val="0"/>
        <w:adjustRightInd w:val="0"/>
        <w:spacing w:line="276" w:lineRule="auto"/>
        <w:jc w:val="center"/>
        <w:rPr>
          <w:rFonts w:ascii="Georgia" w:hAnsi="Georgia" w:cs="Calibri"/>
          <w:b/>
          <w:bCs/>
          <w:sz w:val="22"/>
          <w:szCs w:val="22"/>
        </w:rPr>
      </w:pPr>
      <w:r w:rsidRPr="009F767D">
        <w:rPr>
          <w:rFonts w:ascii="Georgia" w:hAnsi="Georgia" w:cs="Calibri"/>
          <w:b/>
          <w:bCs/>
          <w:sz w:val="22"/>
          <w:szCs w:val="22"/>
        </w:rPr>
        <w:t>PROCEDURA NEGOZIATA SENZA PREVIA PUBBLICAZIONE DI BANDO DI GARA, AI SENSI DELL'ART. 50, COMMA 1, LETT. e) DEL D.LGS. 36/2023, PER L’AFFIDAMENTO DELLA “</w:t>
      </w:r>
      <w:bookmarkStart w:id="0" w:name="_Hlk159314608"/>
      <w:r w:rsidRPr="009F767D">
        <w:rPr>
          <w:rFonts w:ascii="Georgia" w:hAnsi="Georgia" w:cs="Calibri"/>
          <w:b/>
          <w:bCs/>
          <w:sz w:val="22"/>
          <w:szCs w:val="22"/>
        </w:rPr>
        <w:t xml:space="preserve">FORNITURA </w:t>
      </w:r>
      <w:r w:rsidR="00472E5F" w:rsidRPr="00472E5F">
        <w:rPr>
          <w:rFonts w:ascii="Georgia" w:hAnsi="Georgia" w:cs="Calibri"/>
          <w:b/>
          <w:bCs/>
          <w:sz w:val="22"/>
          <w:szCs w:val="22"/>
        </w:rPr>
        <w:t>DI</w:t>
      </w:r>
      <w:r w:rsidR="00472E5F">
        <w:rPr>
          <w:rFonts w:ascii="Georgia" w:hAnsi="Georgia" w:cs="Calibri"/>
          <w:b/>
          <w:bCs/>
          <w:sz w:val="22"/>
          <w:szCs w:val="22"/>
        </w:rPr>
        <w:t xml:space="preserve"> </w:t>
      </w:r>
      <w:r w:rsidR="00472E5F" w:rsidRPr="00472E5F">
        <w:rPr>
          <w:rFonts w:ascii="Georgia" w:hAnsi="Georgia" w:cs="Calibri"/>
          <w:b/>
          <w:bCs/>
          <w:sz w:val="22"/>
          <w:szCs w:val="22"/>
        </w:rPr>
        <w:t>ARREDI BATTERY MATERIALS ENGINEERING LABORATORY PRESSO EN: LAB”</w:t>
      </w:r>
    </w:p>
    <w:p w14:paraId="5EECC7AF" w14:textId="77777777" w:rsidR="009F767D" w:rsidRPr="009F767D" w:rsidRDefault="009F767D" w:rsidP="009F767D">
      <w:pPr>
        <w:suppressAutoHyphens/>
        <w:autoSpaceDE w:val="0"/>
        <w:autoSpaceDN w:val="0"/>
        <w:adjustRightInd w:val="0"/>
        <w:spacing w:line="276" w:lineRule="auto"/>
        <w:jc w:val="center"/>
        <w:rPr>
          <w:rFonts w:ascii="Georgia" w:hAnsi="Georgia" w:cs="Calibri"/>
          <w:b/>
          <w:bCs/>
          <w:sz w:val="22"/>
          <w:szCs w:val="22"/>
        </w:rPr>
      </w:pPr>
    </w:p>
    <w:p w14:paraId="3CB56049" w14:textId="7920430C" w:rsidR="009F767D" w:rsidRPr="009F767D" w:rsidRDefault="009F767D" w:rsidP="009F767D">
      <w:pPr>
        <w:suppressAutoHyphens/>
        <w:autoSpaceDE w:val="0"/>
        <w:autoSpaceDN w:val="0"/>
        <w:adjustRightInd w:val="0"/>
        <w:spacing w:line="276" w:lineRule="auto"/>
        <w:jc w:val="center"/>
        <w:rPr>
          <w:rFonts w:ascii="Georgia" w:hAnsi="Georgia" w:cs="Calibri"/>
          <w:b/>
          <w:bCs/>
          <w:sz w:val="22"/>
          <w:szCs w:val="22"/>
        </w:rPr>
      </w:pPr>
      <w:r w:rsidRPr="009F767D">
        <w:rPr>
          <w:rFonts w:ascii="Georgia" w:hAnsi="Georgia" w:cs="Calibri"/>
          <w:b/>
          <w:bCs/>
          <w:sz w:val="22"/>
          <w:szCs w:val="22"/>
        </w:rPr>
        <w:t xml:space="preserve">CIG </w:t>
      </w:r>
      <w:r w:rsidR="00930894" w:rsidRPr="00930894">
        <w:rPr>
          <w:rFonts w:ascii="Georgia" w:hAnsi="Georgia" w:cs="Calibri"/>
          <w:b/>
          <w:bCs/>
          <w:sz w:val="22"/>
          <w:szCs w:val="22"/>
        </w:rPr>
        <w:t>B33B10E4C4</w:t>
      </w:r>
    </w:p>
    <w:p w14:paraId="78ADE718" w14:textId="1211E690" w:rsidR="00265C99" w:rsidRPr="009F767D" w:rsidRDefault="009F767D" w:rsidP="009F767D">
      <w:pPr>
        <w:suppressAutoHyphens/>
        <w:autoSpaceDE w:val="0"/>
        <w:autoSpaceDN w:val="0"/>
        <w:adjustRightInd w:val="0"/>
        <w:spacing w:line="276" w:lineRule="auto"/>
        <w:jc w:val="center"/>
        <w:rPr>
          <w:rFonts w:ascii="Georgia" w:hAnsi="Georgia" w:cs="Calibri"/>
          <w:b/>
          <w:bCs/>
          <w:sz w:val="22"/>
          <w:szCs w:val="22"/>
        </w:rPr>
      </w:pPr>
      <w:r w:rsidRPr="009F767D">
        <w:rPr>
          <w:rFonts w:ascii="Georgia" w:hAnsi="Georgia" w:cs="Calibri"/>
          <w:b/>
          <w:bCs/>
          <w:sz w:val="22"/>
          <w:szCs w:val="22"/>
        </w:rPr>
        <w:t>CUP</w:t>
      </w:r>
      <w:bookmarkEnd w:id="0"/>
      <w:r w:rsidR="00930894">
        <w:rPr>
          <w:rFonts w:ascii="Georgia" w:hAnsi="Georgia" w:cs="Calibri"/>
          <w:b/>
          <w:bCs/>
          <w:sz w:val="22"/>
          <w:szCs w:val="22"/>
        </w:rPr>
        <w:t xml:space="preserve"> </w:t>
      </w:r>
      <w:r w:rsidR="00930894" w:rsidRPr="00930894">
        <w:rPr>
          <w:rFonts w:ascii="Georgia" w:hAnsi="Georgia" w:cs="Calibri"/>
          <w:b/>
          <w:bCs/>
          <w:sz w:val="22"/>
          <w:szCs w:val="22"/>
        </w:rPr>
        <w:t>D44I17000050001</w:t>
      </w:r>
    </w:p>
    <w:p w14:paraId="4A2F3FCA" w14:textId="65B92309" w:rsidR="00065599" w:rsidRDefault="00065599" w:rsidP="00065599">
      <w:pPr>
        <w:suppressAutoHyphens/>
        <w:autoSpaceDE w:val="0"/>
        <w:autoSpaceDN w:val="0"/>
        <w:adjustRightInd w:val="0"/>
        <w:spacing w:line="276" w:lineRule="auto"/>
        <w:jc w:val="center"/>
        <w:rPr>
          <w:rFonts w:ascii="Georgia" w:hAnsi="Georgia" w:cs="Calibri"/>
          <w:b/>
          <w:color w:val="000000" w:themeColor="text1"/>
          <w:sz w:val="22"/>
          <w:szCs w:val="22"/>
          <w:lang w:eastAsia="zh-CN"/>
        </w:rPr>
      </w:pPr>
    </w:p>
    <w:p w14:paraId="0A81FDE5" w14:textId="77777777" w:rsidR="00930894" w:rsidRPr="009F767D" w:rsidRDefault="00930894" w:rsidP="00065599">
      <w:pPr>
        <w:suppressAutoHyphens/>
        <w:autoSpaceDE w:val="0"/>
        <w:autoSpaceDN w:val="0"/>
        <w:adjustRightInd w:val="0"/>
        <w:spacing w:line="276" w:lineRule="auto"/>
        <w:jc w:val="center"/>
        <w:rPr>
          <w:rFonts w:ascii="Georgia" w:hAnsi="Georgia" w:cs="Calibri"/>
          <w:b/>
          <w:color w:val="000000" w:themeColor="text1"/>
          <w:sz w:val="22"/>
          <w:szCs w:val="22"/>
          <w:lang w:eastAsia="zh-CN"/>
        </w:rPr>
      </w:pPr>
    </w:p>
    <w:p w14:paraId="11AEF377" w14:textId="55B05487" w:rsidR="00065599" w:rsidRPr="009F767D" w:rsidRDefault="00065599" w:rsidP="00065599">
      <w:pPr>
        <w:suppressAutoHyphens/>
        <w:jc w:val="center"/>
        <w:rPr>
          <w:rFonts w:ascii="Georgia" w:hAnsi="Georgia" w:cs="Calibri"/>
          <w:b/>
          <w:color w:val="000000" w:themeColor="text1"/>
          <w:sz w:val="22"/>
          <w:szCs w:val="22"/>
          <w:lang w:eastAsia="zh-CN"/>
        </w:rPr>
      </w:pPr>
      <w:r w:rsidRPr="009F767D">
        <w:rPr>
          <w:rFonts w:ascii="Georgia" w:hAnsi="Georgia" w:cs="Calibri"/>
          <w:b/>
          <w:color w:val="000000" w:themeColor="text1"/>
          <w:sz w:val="22"/>
          <w:szCs w:val="22"/>
          <w:lang w:eastAsia="zh-CN"/>
        </w:rPr>
        <w:t xml:space="preserve">ALLEGATO </w:t>
      </w:r>
      <w:r w:rsidR="009F767D" w:rsidRPr="009F767D">
        <w:rPr>
          <w:rFonts w:ascii="Georgia" w:hAnsi="Georgia" w:cs="Calibri"/>
          <w:b/>
          <w:color w:val="000000" w:themeColor="text1"/>
          <w:sz w:val="22"/>
          <w:szCs w:val="22"/>
          <w:lang w:eastAsia="zh-CN"/>
        </w:rPr>
        <w:t>B</w:t>
      </w:r>
      <w:r w:rsidR="00266305" w:rsidRPr="009F767D">
        <w:rPr>
          <w:rFonts w:ascii="Georgia" w:hAnsi="Georgia" w:cs="Calibri"/>
          <w:b/>
          <w:color w:val="000000" w:themeColor="text1"/>
          <w:sz w:val="22"/>
          <w:szCs w:val="22"/>
          <w:lang w:eastAsia="zh-CN"/>
        </w:rPr>
        <w:t>_</w:t>
      </w:r>
      <w:r w:rsidRPr="009F767D">
        <w:rPr>
          <w:rFonts w:ascii="Georgia" w:hAnsi="Georgia" w:cs="Calibri"/>
          <w:b/>
          <w:color w:val="000000" w:themeColor="text1"/>
          <w:sz w:val="22"/>
          <w:szCs w:val="22"/>
          <w:lang w:eastAsia="zh-CN"/>
        </w:rPr>
        <w:t>REQUISITI MINIMI INDEROGABILI</w:t>
      </w:r>
    </w:p>
    <w:p w14:paraId="7FBECFDA" w14:textId="77777777" w:rsidR="00065599" w:rsidRPr="009F767D" w:rsidRDefault="00065599" w:rsidP="00065599">
      <w:pPr>
        <w:rPr>
          <w:rFonts w:ascii="Georgia" w:hAnsi="Georgia"/>
          <w:sz w:val="20"/>
          <w:szCs w:val="20"/>
        </w:rPr>
      </w:pPr>
      <w:r w:rsidRPr="009F767D">
        <w:rPr>
          <w:rFonts w:ascii="Georgia" w:hAnsi="Georgia"/>
          <w:sz w:val="20"/>
          <w:szCs w:val="20"/>
        </w:rPr>
        <w:br w:type="page"/>
      </w:r>
    </w:p>
    <w:tbl>
      <w:tblPr>
        <w:tblStyle w:val="Grigliatabella"/>
        <w:tblW w:w="10065" w:type="dxa"/>
        <w:tblInd w:w="-5" w:type="dxa"/>
        <w:tblLook w:val="04A0" w:firstRow="1" w:lastRow="0" w:firstColumn="1" w:lastColumn="0" w:noHBand="0" w:noVBand="1"/>
      </w:tblPr>
      <w:tblGrid>
        <w:gridCol w:w="797"/>
        <w:gridCol w:w="1774"/>
        <w:gridCol w:w="3666"/>
        <w:gridCol w:w="3828"/>
      </w:tblGrid>
      <w:tr w:rsidR="00814865" w:rsidRPr="00F65AA7" w14:paraId="6F3DC554" w14:textId="5ED64884" w:rsidTr="00510B93">
        <w:tc>
          <w:tcPr>
            <w:tcW w:w="797" w:type="dxa"/>
            <w:vAlign w:val="center"/>
          </w:tcPr>
          <w:p w14:paraId="2FF5E575" w14:textId="77777777" w:rsidR="00814865" w:rsidRPr="00F65AA7" w:rsidRDefault="00814865" w:rsidP="00814865">
            <w:pPr>
              <w:widowControl w:val="0"/>
              <w:spacing w:line="312" w:lineRule="auto"/>
              <w:jc w:val="center"/>
              <w:rPr>
                <w:rFonts w:ascii="Georgia" w:hAnsi="Georgia"/>
                <w:b/>
                <w:sz w:val="20"/>
                <w:szCs w:val="20"/>
              </w:rPr>
            </w:pPr>
            <w:r w:rsidRPr="00F65AA7">
              <w:rPr>
                <w:rFonts w:ascii="Georgia" w:hAnsi="Georgia"/>
                <w:b/>
                <w:sz w:val="20"/>
                <w:szCs w:val="20"/>
              </w:rPr>
              <w:lastRenderedPageBreak/>
              <w:t>ID</w:t>
            </w:r>
          </w:p>
        </w:tc>
        <w:tc>
          <w:tcPr>
            <w:tcW w:w="1774" w:type="dxa"/>
          </w:tcPr>
          <w:p w14:paraId="07707D2B" w14:textId="77777777" w:rsidR="00814865" w:rsidRPr="00F65AA7" w:rsidRDefault="00814865" w:rsidP="00814865">
            <w:pPr>
              <w:spacing w:line="312" w:lineRule="auto"/>
              <w:rPr>
                <w:rFonts w:ascii="Georgia" w:hAnsi="Georgia"/>
                <w:b/>
                <w:sz w:val="20"/>
                <w:szCs w:val="20"/>
              </w:rPr>
            </w:pPr>
            <w:r w:rsidRPr="00F65AA7">
              <w:rPr>
                <w:rFonts w:ascii="Georgia" w:hAnsi="Georgia"/>
                <w:b/>
                <w:sz w:val="20"/>
                <w:szCs w:val="20"/>
              </w:rPr>
              <w:t>Descrizione</w:t>
            </w:r>
          </w:p>
        </w:tc>
        <w:tc>
          <w:tcPr>
            <w:tcW w:w="3666" w:type="dxa"/>
            <w:vAlign w:val="center"/>
          </w:tcPr>
          <w:p w14:paraId="017E8EED" w14:textId="50B6F01A" w:rsidR="00814865" w:rsidRPr="00F65AA7" w:rsidRDefault="00814865" w:rsidP="00814865">
            <w:pPr>
              <w:widowControl w:val="0"/>
              <w:spacing w:line="312" w:lineRule="auto"/>
              <w:rPr>
                <w:rFonts w:ascii="Georgia" w:hAnsi="Georgia"/>
                <w:b/>
                <w:sz w:val="20"/>
                <w:szCs w:val="20"/>
              </w:rPr>
            </w:pPr>
            <w:r>
              <w:rPr>
                <w:rFonts w:ascii="Georgia" w:hAnsi="Georgia"/>
                <w:b/>
                <w:sz w:val="20"/>
                <w:szCs w:val="20"/>
              </w:rPr>
              <w:t>Caratteristica minima richiesta</w:t>
            </w:r>
          </w:p>
        </w:tc>
        <w:tc>
          <w:tcPr>
            <w:tcW w:w="3828" w:type="dxa"/>
            <w:vAlign w:val="center"/>
          </w:tcPr>
          <w:p w14:paraId="2CE4F6E7" w14:textId="77777777" w:rsidR="00B83047" w:rsidRPr="009F767D" w:rsidRDefault="00B83047" w:rsidP="00B83047">
            <w:pPr>
              <w:jc w:val="center"/>
              <w:rPr>
                <w:rFonts w:ascii="Georgia" w:hAnsi="Georgia"/>
                <w:b/>
                <w:sz w:val="20"/>
                <w:szCs w:val="20"/>
              </w:rPr>
            </w:pPr>
            <w:r w:rsidRPr="009F767D">
              <w:rPr>
                <w:rFonts w:ascii="Georgia" w:hAnsi="Georgia"/>
                <w:b/>
                <w:sz w:val="20"/>
                <w:szCs w:val="20"/>
              </w:rPr>
              <w:t>CARATTERISTICHE DELL’ATTREZZATURA OFFERTA</w:t>
            </w:r>
          </w:p>
          <w:p w14:paraId="66E0CD70" w14:textId="77777777" w:rsidR="00B83047" w:rsidRDefault="00B83047" w:rsidP="00B83047">
            <w:pPr>
              <w:jc w:val="both"/>
              <w:rPr>
                <w:rFonts w:ascii="Georgia" w:hAnsi="Georgia"/>
                <w:sz w:val="18"/>
                <w:szCs w:val="18"/>
              </w:rPr>
            </w:pPr>
            <w:r w:rsidRPr="002C2186">
              <w:rPr>
                <w:rFonts w:ascii="Georgia" w:hAnsi="Georgia"/>
                <w:sz w:val="18"/>
                <w:szCs w:val="18"/>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p w14:paraId="5DA8E511" w14:textId="32EB5D9A" w:rsidR="00814865" w:rsidRPr="00F65AA7" w:rsidRDefault="00814865" w:rsidP="00814865">
            <w:pPr>
              <w:spacing w:after="160" w:line="259" w:lineRule="auto"/>
            </w:pPr>
          </w:p>
        </w:tc>
      </w:tr>
      <w:tr w:rsidR="00814865" w:rsidRPr="00F65AA7" w14:paraId="296CB99D" w14:textId="6072851C" w:rsidTr="00510B93">
        <w:tc>
          <w:tcPr>
            <w:tcW w:w="797" w:type="dxa"/>
            <w:vAlign w:val="center"/>
          </w:tcPr>
          <w:p w14:paraId="2FC8204D"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DPC1</w:t>
            </w:r>
          </w:p>
        </w:tc>
        <w:tc>
          <w:tcPr>
            <w:tcW w:w="1774" w:type="dxa"/>
            <w:vAlign w:val="center"/>
          </w:tcPr>
          <w:p w14:paraId="2B8C07DC"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 xml:space="preserve">ARMADIO DI SICUREZZA PER LO STOCCAGGIO DI 160 LITRI DI PRODOTTI LIQUIDI E SOLIDI INFIAMMABILI IN CONFORMITA' ALLE NORME EN 14470-1, EN 14727 CLASSE DI RESISTENZA AL FUOCO 'TYPE 90' </w:t>
            </w:r>
          </w:p>
        </w:tc>
        <w:tc>
          <w:tcPr>
            <w:tcW w:w="3666" w:type="dxa"/>
            <w:vAlign w:val="center"/>
          </w:tcPr>
          <w:p w14:paraId="559D1586" w14:textId="77777777" w:rsidR="0041274B" w:rsidRPr="0041274B" w:rsidRDefault="0041274B" w:rsidP="0041274B">
            <w:pPr>
              <w:spacing w:line="312" w:lineRule="auto"/>
              <w:rPr>
                <w:rFonts w:ascii="Georgia" w:hAnsi="Georgia"/>
                <w:sz w:val="20"/>
                <w:szCs w:val="20"/>
              </w:rPr>
            </w:pPr>
            <w:r w:rsidRPr="0041274B">
              <w:rPr>
                <w:rFonts w:ascii="Georgia" w:hAnsi="Georgia"/>
                <w:sz w:val="20"/>
                <w:szCs w:val="20"/>
              </w:rPr>
              <w:t xml:space="preserve">Dimensioni (mm): 11800x650x1985h- Armadio conforme alle norme EN 14470-1, EN 14727. - Test al fuoco effettuato presso laboratori accreditati e secondo i requisiti della EN 1363-1:1999 e UNI EN 1363-1:2001. - Costruito completamente in acciaio decapato, spessore 10/10 con verniciatura a polveri epossidiche antiacido e passaggio in galleria termica a 200° C. Spessore della verniciatura da un minimo di 60 µm ad un massimo di 250 µm come da procedura UNI EN ISO 9001:2008. Con frontalino di copertura. - Struttura esterna monolitica completamente saldata. Doppio involucro composto da due scocche, interna ed esterna. - Coibentazione ignifuga composta da materiale ad elevata resistenza al fuoco. - Scocca interna con pannellatura in materiale antigraffio, resistente ai prodotti corrosivi. - Guarnizione termo espandente 8 + 6 cm (DIN 4102), che si gonfia in caso di incendio isolando completamente l'interno dell'armadio dall'esterno. - Guarnizione termo espandente supplementare antipolvere con protezione "fumi freddi e caldi". - Chiusura porte a battente con ritorno automatico ad ogni apertura. - Dispositivo termico per la chiusura delle porte a 50° C. Non elettrico. - Sistema di ventilazione interno non forzato per i vapori, completo di due valvole di sicurezza certificate a chiusura automatica ad una temperatura ambiente di 70 ± 10° C </w:t>
            </w:r>
            <w:r w:rsidRPr="0041274B">
              <w:rPr>
                <w:rFonts w:ascii="Georgia" w:hAnsi="Georgia"/>
                <w:sz w:val="20"/>
                <w:szCs w:val="20"/>
              </w:rPr>
              <w:lastRenderedPageBreak/>
              <w:t xml:space="preserve">poste una in alto ed una in basso tali da garantire la fuoriuscita automatica delle sostanze, come da norma. Collare esterno di collegamento Ø 100 mm. - 3 ripiani regolabili in altezza in acciaio elettrozincato verniciato a polveri epossidiche antiacido. Ripiano del tipo a vaschetta per la raccolta di eventuali spanti causati da rotture accidentali dei recipienti. Ripiani estraibili con blocco anticaduta con regolazione in altezza mezzo cremagliera. Capacità del ripiano ca. 13 litri. Portata del ripiano kg. 80. - Vasca di fondo in acciaio elettrozincato verniciato a polveri epossidiche antiacido, capacità di raccolta ca. 40 litri. - Gocciolatoio per convogliare eventuali spanti e condense nella vasca di fondo. - Sistema per la facile movimentazione dell'armadio su ruote/rulli, per brevi spostamenti. - Sistema di chiusura di sicurezza che mantiene chiuse le porte in caso di incendio. - Cerniere a cardine antiscintilla poste sulla lunghezza delle porte. - Chiusura a chiave di sicurezza con serratura a cilindro. - Cartelli di segnalazione pericolo presenza prodotti infiammabili e divieto di fumare, come da norme italiane ed europee sulla sicurezza (DIN 4844 e ISO 3864). - Morsetto di messa a terra per eventuali cariche elettrostatiche. - Piedini regolabili per permettere la messa in bolla dell'armadio. - Assicurazione RC prodotti per tutta la vita dell'armadio. - Manuale d'uso e manutenzione. – </w:t>
            </w:r>
          </w:p>
          <w:p w14:paraId="109E7149" w14:textId="064F97FD" w:rsidR="00814865" w:rsidRPr="00F65AA7" w:rsidRDefault="0041274B" w:rsidP="0041274B">
            <w:pPr>
              <w:spacing w:line="312" w:lineRule="auto"/>
              <w:rPr>
                <w:rFonts w:ascii="Georgia" w:hAnsi="Georgia"/>
                <w:sz w:val="20"/>
                <w:szCs w:val="20"/>
              </w:rPr>
            </w:pPr>
            <w:r w:rsidRPr="0041274B">
              <w:rPr>
                <w:rFonts w:ascii="Georgia" w:hAnsi="Georgia"/>
                <w:sz w:val="20"/>
                <w:szCs w:val="20"/>
              </w:rPr>
              <w:t>Dimensioni esterne: mm 1180 x 650 x 1985 h Ingombro massimo profondità: mm 710 Dimensioni interne: mm 1019 x 477 x 1688 h Peso: kg 490 Volume interno: circa 820 litri</w:t>
            </w:r>
          </w:p>
        </w:tc>
        <w:tc>
          <w:tcPr>
            <w:tcW w:w="3828" w:type="dxa"/>
            <w:vAlign w:val="center"/>
          </w:tcPr>
          <w:p w14:paraId="2469664E" w14:textId="26C4BCF2" w:rsidR="00814865" w:rsidRPr="00F65AA7" w:rsidRDefault="00814865" w:rsidP="00814865">
            <w:pPr>
              <w:spacing w:after="160" w:line="259" w:lineRule="auto"/>
            </w:pPr>
          </w:p>
        </w:tc>
      </w:tr>
      <w:tr w:rsidR="00814865" w:rsidRPr="00F65AA7" w14:paraId="2EE82751" w14:textId="149215AD" w:rsidTr="00510B93">
        <w:tc>
          <w:tcPr>
            <w:tcW w:w="797" w:type="dxa"/>
            <w:vAlign w:val="center"/>
          </w:tcPr>
          <w:p w14:paraId="4B198970"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DPC2</w:t>
            </w:r>
          </w:p>
        </w:tc>
        <w:tc>
          <w:tcPr>
            <w:tcW w:w="1774" w:type="dxa"/>
            <w:vAlign w:val="center"/>
          </w:tcPr>
          <w:p w14:paraId="2DBA5984"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 xml:space="preserve">CAPPA CHIMICA ASPIRANTE </w:t>
            </w:r>
          </w:p>
        </w:tc>
        <w:tc>
          <w:tcPr>
            <w:tcW w:w="3666" w:type="dxa"/>
            <w:vAlign w:val="center"/>
          </w:tcPr>
          <w:p w14:paraId="6108EFE6" w14:textId="3FA23E09" w:rsidR="00814865" w:rsidRPr="00F65AA7" w:rsidRDefault="0041274B" w:rsidP="00814865">
            <w:pPr>
              <w:spacing w:line="312" w:lineRule="auto"/>
              <w:rPr>
                <w:rFonts w:ascii="Georgia" w:hAnsi="Georgia"/>
                <w:sz w:val="20"/>
                <w:szCs w:val="20"/>
              </w:rPr>
            </w:pPr>
            <w:r w:rsidRPr="0041274B">
              <w:rPr>
                <w:rFonts w:ascii="Georgia" w:hAnsi="Georgia"/>
                <w:sz w:val="20"/>
                <w:szCs w:val="20"/>
              </w:rPr>
              <w:t xml:space="preserve">"DISPOSITIVO DI PROTEZIONE COLLETTIVA" secondo D.Lgs. 81/2008 Certificata secondo la norma EN 14175 parte 2, 3 Realizzata in </w:t>
            </w:r>
            <w:r w:rsidRPr="0041274B">
              <w:rPr>
                <w:rFonts w:ascii="Georgia" w:hAnsi="Georgia"/>
                <w:sz w:val="20"/>
                <w:szCs w:val="20"/>
              </w:rPr>
              <w:lastRenderedPageBreak/>
              <w:t xml:space="preserve">conformità alla norma EN 14175 parte 6 Valore di contenimento &lt; 0,1 ppm Realizzata in conformità alla norma EN 61010-1 Realizzata in conformità alla Direttiva Europea Macchine 2006/42/CE con marcatura integrale CE. DIMENSIONI (mm) E CARATTERISTICHE TECNICHE: Altezza piano di lavoro (da terra): H.900 Dimensioni esterne: L.2100 P. 900/1050 H.2500/2650 Dimensioni interne: L.2080 P.730 H.1200 Dimensioni piano di lavoro: L.1800 P.750 Raccordo di espulsione: D.250 mm Peso (Kg): 330 c.a. Alimentazione (V): 220 Potenza: (W) Perdite di carico: saliscendi frontale aperto ad altezza 500 mm dal piano di lavoro: valore 160 Pa saliscendi frontale chiuso: valore 174 Pa Perdite di carico: saliscendi frontale aperto ad altezza 500 mm dal piano di lavoro: valore 54 Pa saliscendi frontale chiuso: valore 59 Pa CARATTERISTICHE PRINCIPALI: - Struttura portante in acciaio e alluminio, protezione integrale delle superfici con verniciatura poliuretanica anti-acido, assenza fibre di legno e assemblaggio senza viti a vista. - Rivestimenti interni in resina fenolica a forte spessore anti acido, asportabili per operazioni di sanificazione. - Schermo frontale con telaio in alluminio e pareti laterali in cristallo temperato di sicurezza 6 mm. - Dispositivo di sicurezza che blocca la caduta del cristallo frontale in caso di rottura cavi di sostegno. - Maniglia conformata aerodinamicamente e blocco del saliscendi a 500 mm integrato, azionabile con una sola mano. - Convogliatore frontale per la protezione dell'operatore dal bordo anteriore del piano di lavoro. - Utenze idrauliche, elettriche e vani passacavi, in posizione ergonomica sui montanti laterali. - Illuminazione interna con </w:t>
            </w:r>
            <w:r w:rsidRPr="0041274B">
              <w:rPr>
                <w:rFonts w:ascii="Georgia" w:hAnsi="Georgia"/>
                <w:sz w:val="20"/>
                <w:szCs w:val="20"/>
              </w:rPr>
              <w:lastRenderedPageBreak/>
              <w:t>tecnologia LED. - Piano di lavoro completamente svincolabile dalla struttura e vaschetta di scarico inserita lateralmente all'interno delle spalle, su appositi pianetti della stessa tipologia del piano di lavoro. - Indicazioni di sicurezza e sportelli antiscoppio segnalati sul celino.</w:t>
            </w:r>
          </w:p>
        </w:tc>
        <w:tc>
          <w:tcPr>
            <w:tcW w:w="3828" w:type="dxa"/>
            <w:vAlign w:val="center"/>
          </w:tcPr>
          <w:p w14:paraId="43563DE0" w14:textId="5D31342E" w:rsidR="00814865" w:rsidRPr="00F65AA7" w:rsidRDefault="00814865" w:rsidP="00B83047">
            <w:pPr>
              <w:spacing w:line="312" w:lineRule="auto"/>
            </w:pPr>
          </w:p>
        </w:tc>
      </w:tr>
      <w:tr w:rsidR="00814865" w:rsidRPr="00F65AA7" w14:paraId="0C1F77A0" w14:textId="2D97F0E5" w:rsidTr="00510B93">
        <w:tc>
          <w:tcPr>
            <w:tcW w:w="797" w:type="dxa"/>
            <w:vAlign w:val="center"/>
          </w:tcPr>
          <w:p w14:paraId="1B392352"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lastRenderedPageBreak/>
              <w:t>DPC3</w:t>
            </w:r>
          </w:p>
        </w:tc>
        <w:tc>
          <w:tcPr>
            <w:tcW w:w="1774" w:type="dxa"/>
            <w:vAlign w:val="center"/>
          </w:tcPr>
          <w:p w14:paraId="7A0CD2E8"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 xml:space="preserve">CAPPA CHIMICA ASPIRANTE </w:t>
            </w:r>
          </w:p>
        </w:tc>
        <w:tc>
          <w:tcPr>
            <w:tcW w:w="3666" w:type="dxa"/>
            <w:vAlign w:val="center"/>
          </w:tcPr>
          <w:p w14:paraId="5904117B" w14:textId="4D1619C2" w:rsidR="00814865" w:rsidRPr="00F65AA7" w:rsidRDefault="00163E15" w:rsidP="00814865">
            <w:pPr>
              <w:spacing w:line="312" w:lineRule="auto"/>
              <w:rPr>
                <w:rFonts w:ascii="Georgia" w:hAnsi="Georgia"/>
                <w:sz w:val="20"/>
                <w:szCs w:val="20"/>
              </w:rPr>
            </w:pPr>
            <w:r w:rsidRPr="00163E15">
              <w:rPr>
                <w:rFonts w:ascii="Georgia" w:hAnsi="Georgia"/>
                <w:sz w:val="20"/>
                <w:szCs w:val="20"/>
              </w:rPr>
              <w:t xml:space="preserve">"DISPOSITIVO DI PROTEZIONE COLLETTIVA" secondo D.Lgs. 81/2008 Certificata secondo la norma EN 14175 parte 2, 3 Realizzata in conformità alla norma EN 14175 parte 6 Valore di contenimento &lt; 0,1 ppm Realizzata in conformità alla norma EN 61010-1 Realizzata in conformità alla Direttiva Europea Macchine 2006/42/CE con marcatura integrale CE. DIMENSIONI (mm) E CARATTERISTICHE TECNICHE: Altezza piano di lavoro (da terra): H.900 Dimensioni esterne: L.2100 P. 900/1050 H.2500/2650 Dimensioni interne: L.2080 P.730 H.1200 Dimensioni piano di lavoro: L.1800 P.750 Raccordo di espulsione: D.250 mm Peso (Kg): 330 c.a. Alimentazione (V): 220 Potenza: (W) Perdite di carico: saliscendi frontale aperto ad altezza 500 mm dal piano di lavoro: valore 160 Pa saliscendi frontale chiuso: valore 174 Pa Perdite di carico: saliscendi frontale aperto ad altezza 500 mm dal piano di lavoro: valore 54 Pa saliscendi frontale chiuso: valore 59 Pa CARATTERISTICHE PRINCIPALI: - Struttura portante in acciaio e alluminio, protezione integrale delle superfici con verniciatura poliuretanica anti-acido, assenza fibre di legno e assemblaggio senza viti a vista. - Rivestimenti interni in resina fenolica a forte spessore anti acido, asportabili per operazioni di sanificazione. - Schermo frontale con telaio in alluminio e pareti laterali in cristallo temperato di sicurezza 6 mm. </w:t>
            </w:r>
            <w:r w:rsidRPr="00163E15">
              <w:rPr>
                <w:rFonts w:ascii="Georgia" w:hAnsi="Georgia"/>
                <w:sz w:val="20"/>
                <w:szCs w:val="20"/>
              </w:rPr>
              <w:lastRenderedPageBreak/>
              <w:t>- Dispositivo di sicurezza che blocca la caduta del cristallo frontale in caso di rottura cavi di sostegno. - Maniglia conformata aerodinamicamente e blocco del saliscendi a 500 mm integrato, azionabile con una sola mano. - Convogliatore frontale per la protezione dell'operatore dal bordo anteriore del piano di lavoro. - Utenze idrauliche, elettriche e vani passacavi, in posizione ergonomica sui montanti laterali. - Illuminazione interna con tecnologia LED. - Piano di lavoro completamente svincolabile dalla struttura e vaschetta di scarico inserita lateralmente all'interno delle spalle, su appositi pianetti della stessa tipologia del piano di lavoro. - Indicazioni di sicurezza e sportelli antiscoppio segnalati sul celino.</w:t>
            </w:r>
          </w:p>
        </w:tc>
        <w:tc>
          <w:tcPr>
            <w:tcW w:w="3828" w:type="dxa"/>
            <w:vAlign w:val="center"/>
          </w:tcPr>
          <w:p w14:paraId="390155A3" w14:textId="2133D9A4" w:rsidR="00814865" w:rsidRPr="00F65AA7" w:rsidRDefault="00814865" w:rsidP="00814865">
            <w:pPr>
              <w:spacing w:after="160" w:line="259" w:lineRule="auto"/>
            </w:pPr>
          </w:p>
        </w:tc>
      </w:tr>
      <w:tr w:rsidR="00814865" w:rsidRPr="00F65AA7" w14:paraId="6BA3B96D" w14:textId="27442607" w:rsidTr="00510B93">
        <w:tc>
          <w:tcPr>
            <w:tcW w:w="797" w:type="dxa"/>
            <w:vAlign w:val="center"/>
          </w:tcPr>
          <w:p w14:paraId="2E3CE3BB"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DPC4</w:t>
            </w:r>
          </w:p>
        </w:tc>
        <w:tc>
          <w:tcPr>
            <w:tcW w:w="1774" w:type="dxa"/>
            <w:vAlign w:val="center"/>
          </w:tcPr>
          <w:p w14:paraId="70F95605"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CASSONETTO HEPA/CARBONI</w:t>
            </w:r>
          </w:p>
        </w:tc>
        <w:tc>
          <w:tcPr>
            <w:tcW w:w="3666" w:type="dxa"/>
            <w:vAlign w:val="center"/>
          </w:tcPr>
          <w:p w14:paraId="2865FCE6" w14:textId="1EAA6509" w:rsidR="00814865" w:rsidRPr="00F65AA7" w:rsidRDefault="00E5386F" w:rsidP="00814865">
            <w:pPr>
              <w:spacing w:line="312" w:lineRule="auto"/>
              <w:rPr>
                <w:rFonts w:ascii="Georgia" w:hAnsi="Georgia"/>
                <w:sz w:val="20"/>
                <w:szCs w:val="20"/>
              </w:rPr>
            </w:pPr>
            <w:r w:rsidRPr="00E5386F">
              <w:rPr>
                <w:rFonts w:ascii="Georgia" w:hAnsi="Georgia"/>
                <w:sz w:val="20"/>
                <w:szCs w:val="20"/>
              </w:rPr>
              <w:t>CASSONETTO PVC HEPA + CARBONI C/FILTRO HEPA H14 + 10 CELLE CARBONI NORMAL SACCO-BARRIERA BAG-IN BAG-OUT RACC. ENTRATA - USCITA Ø250F PORTATA=1620mc/h</w:t>
            </w:r>
          </w:p>
        </w:tc>
        <w:tc>
          <w:tcPr>
            <w:tcW w:w="3828" w:type="dxa"/>
            <w:vAlign w:val="center"/>
          </w:tcPr>
          <w:p w14:paraId="7C73B428" w14:textId="79CD6E60" w:rsidR="00814865" w:rsidRPr="00F65AA7" w:rsidRDefault="00814865" w:rsidP="00814865">
            <w:pPr>
              <w:spacing w:after="160" w:line="259" w:lineRule="auto"/>
            </w:pPr>
            <w:r w:rsidRPr="00F65AA7">
              <w:rPr>
                <w:rFonts w:ascii="Georgia" w:hAnsi="Georgia"/>
                <w:sz w:val="20"/>
                <w:szCs w:val="20"/>
              </w:rPr>
              <w:t xml:space="preserve"> </w:t>
            </w:r>
          </w:p>
        </w:tc>
      </w:tr>
      <w:tr w:rsidR="00814865" w:rsidRPr="00F65AA7" w14:paraId="3548CAD2" w14:textId="3096C298" w:rsidTr="00510B93">
        <w:tc>
          <w:tcPr>
            <w:tcW w:w="797" w:type="dxa"/>
            <w:vAlign w:val="center"/>
          </w:tcPr>
          <w:p w14:paraId="030D7B72"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DPC5</w:t>
            </w:r>
          </w:p>
        </w:tc>
        <w:tc>
          <w:tcPr>
            <w:tcW w:w="1774" w:type="dxa"/>
            <w:vAlign w:val="center"/>
          </w:tcPr>
          <w:p w14:paraId="374566CF"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CASSONETTO HEPA/CARBONI PER CAPPETTE</w:t>
            </w:r>
          </w:p>
        </w:tc>
        <w:tc>
          <w:tcPr>
            <w:tcW w:w="3666" w:type="dxa"/>
            <w:vAlign w:val="center"/>
          </w:tcPr>
          <w:p w14:paraId="7C85D4FC" w14:textId="7E5B10F7" w:rsidR="00814865" w:rsidRPr="00F65AA7" w:rsidRDefault="00351EF7" w:rsidP="00814865">
            <w:pPr>
              <w:spacing w:line="312" w:lineRule="auto"/>
              <w:rPr>
                <w:rFonts w:ascii="Georgia" w:hAnsi="Georgia"/>
                <w:sz w:val="20"/>
                <w:szCs w:val="20"/>
              </w:rPr>
            </w:pPr>
            <w:r w:rsidRPr="00351EF7">
              <w:rPr>
                <w:rFonts w:ascii="Georgia" w:hAnsi="Georgia"/>
                <w:sz w:val="20"/>
                <w:szCs w:val="20"/>
              </w:rPr>
              <w:t>CASSONETTO PVC HEPA + CARBONI C/FILTRO HEPA H14 + 2 CELLE CARBONI NORMAL SACCO-BARRIERA BAG-IN BAG-OUT RACC. ENTRATA - USCITA Ø125F PORTATA=300mc/h</w:t>
            </w:r>
          </w:p>
        </w:tc>
        <w:tc>
          <w:tcPr>
            <w:tcW w:w="3828" w:type="dxa"/>
            <w:vAlign w:val="center"/>
          </w:tcPr>
          <w:p w14:paraId="22B41D28" w14:textId="404F5DD0" w:rsidR="00814865" w:rsidRPr="00F65AA7" w:rsidRDefault="00814865" w:rsidP="00814865">
            <w:pPr>
              <w:spacing w:after="160" w:line="259" w:lineRule="auto"/>
            </w:pPr>
          </w:p>
        </w:tc>
      </w:tr>
      <w:tr w:rsidR="00814865" w:rsidRPr="00F65AA7" w14:paraId="50E02093" w14:textId="181C7398" w:rsidTr="00510B93">
        <w:tc>
          <w:tcPr>
            <w:tcW w:w="797" w:type="dxa"/>
            <w:vAlign w:val="center"/>
          </w:tcPr>
          <w:p w14:paraId="4499BD1F"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DPC6</w:t>
            </w:r>
          </w:p>
        </w:tc>
        <w:tc>
          <w:tcPr>
            <w:tcW w:w="1774" w:type="dxa"/>
            <w:vAlign w:val="center"/>
          </w:tcPr>
          <w:p w14:paraId="58F91824"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CABINET PER REAGENTI CHIMICI COTTOPIANO</w:t>
            </w:r>
          </w:p>
        </w:tc>
        <w:tc>
          <w:tcPr>
            <w:tcW w:w="3666" w:type="dxa"/>
            <w:vAlign w:val="center"/>
          </w:tcPr>
          <w:p w14:paraId="671FFAA9" w14:textId="38EBFB35" w:rsidR="00814865" w:rsidRPr="00F65AA7" w:rsidRDefault="00571EDC" w:rsidP="00814865">
            <w:pPr>
              <w:spacing w:line="312" w:lineRule="auto"/>
              <w:rPr>
                <w:rFonts w:ascii="Georgia" w:hAnsi="Georgia"/>
                <w:sz w:val="20"/>
                <w:szCs w:val="20"/>
              </w:rPr>
            </w:pPr>
            <w:r w:rsidRPr="00F65AA7">
              <w:rPr>
                <w:rFonts w:ascii="Georgia" w:hAnsi="Georgia"/>
                <w:sz w:val="20"/>
                <w:szCs w:val="20"/>
              </w:rPr>
              <w:t xml:space="preserve">Certificato UNI EN 16121 Severità test:2 - Completo di: manuale d'uso e manutenzione manuale detenzione agenti chimici certificato di conformità UNI EN 16121 Dimensioni mm. L. 900 P. 500 H. 800 Struttura e ante realizzati in pannello ecologico ignifugo rivestito con resine melamminiche sp.19 mm. colore GRIGIO. Vassoi interni in lamiera d'acciaio verniciati con polveri poliuretaniche, regolabili in altezza. Sistema di assemblaggio e meccanica interna concepita e posizionata per l'uso con atmosfere corrosive. </w:t>
            </w:r>
            <w:r w:rsidRPr="00F65AA7">
              <w:rPr>
                <w:rFonts w:ascii="Georgia" w:hAnsi="Georgia"/>
                <w:sz w:val="20"/>
                <w:szCs w:val="20"/>
              </w:rPr>
              <w:lastRenderedPageBreak/>
              <w:t>Raccordo posteriore per collegamento aspirazione, presa d'aria inferiore (non a vista), cartelli di segnalazione, serratura con chiave pieghevole di sicurezza.</w:t>
            </w:r>
          </w:p>
        </w:tc>
        <w:tc>
          <w:tcPr>
            <w:tcW w:w="3828" w:type="dxa"/>
            <w:vAlign w:val="center"/>
          </w:tcPr>
          <w:p w14:paraId="168B40A6" w14:textId="623903B0" w:rsidR="00814865" w:rsidRPr="00F65AA7" w:rsidRDefault="00814865" w:rsidP="00814865">
            <w:pPr>
              <w:spacing w:after="160" w:line="259" w:lineRule="auto"/>
            </w:pPr>
          </w:p>
        </w:tc>
      </w:tr>
      <w:tr w:rsidR="00814865" w:rsidRPr="00F65AA7" w14:paraId="71FB31F5" w14:textId="4E9FC129" w:rsidTr="00510B93">
        <w:trPr>
          <w:trHeight w:val="483"/>
        </w:trPr>
        <w:tc>
          <w:tcPr>
            <w:tcW w:w="797" w:type="dxa"/>
            <w:vAlign w:val="center"/>
          </w:tcPr>
          <w:p w14:paraId="414E98EB"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DPC7</w:t>
            </w:r>
          </w:p>
        </w:tc>
        <w:tc>
          <w:tcPr>
            <w:tcW w:w="1774" w:type="dxa"/>
            <w:vAlign w:val="center"/>
          </w:tcPr>
          <w:p w14:paraId="7F4D5053"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LAVAOCCHI</w:t>
            </w:r>
          </w:p>
        </w:tc>
        <w:tc>
          <w:tcPr>
            <w:tcW w:w="3666" w:type="dxa"/>
            <w:vAlign w:val="center"/>
          </w:tcPr>
          <w:p w14:paraId="540F8201"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Lavaocchi di emergenza per cappa chimica</w:t>
            </w:r>
          </w:p>
        </w:tc>
        <w:tc>
          <w:tcPr>
            <w:tcW w:w="3828" w:type="dxa"/>
            <w:vAlign w:val="center"/>
          </w:tcPr>
          <w:p w14:paraId="61C23150" w14:textId="1214B544" w:rsidR="00814865" w:rsidRPr="00F65AA7" w:rsidRDefault="00814865" w:rsidP="00814865">
            <w:pPr>
              <w:spacing w:after="160" w:line="259" w:lineRule="auto"/>
            </w:pPr>
          </w:p>
        </w:tc>
      </w:tr>
      <w:tr w:rsidR="00814865" w:rsidRPr="00F65AA7" w14:paraId="2A3D3490" w14:textId="52313FFE" w:rsidTr="00510B93">
        <w:tc>
          <w:tcPr>
            <w:tcW w:w="797" w:type="dxa"/>
            <w:vAlign w:val="center"/>
          </w:tcPr>
          <w:p w14:paraId="4CB87CCA"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1</w:t>
            </w:r>
          </w:p>
        </w:tc>
        <w:tc>
          <w:tcPr>
            <w:tcW w:w="1774" w:type="dxa"/>
            <w:vAlign w:val="center"/>
          </w:tcPr>
          <w:p w14:paraId="5C9823BA" w14:textId="77777777" w:rsidR="00814865" w:rsidRPr="00F65AA7" w:rsidRDefault="00814865" w:rsidP="00814865">
            <w:pPr>
              <w:spacing w:line="312" w:lineRule="auto"/>
              <w:rPr>
                <w:rFonts w:ascii="Georgia" w:hAnsi="Georgia"/>
                <w:i/>
                <w:sz w:val="20"/>
                <w:szCs w:val="20"/>
              </w:rPr>
            </w:pPr>
            <w:r w:rsidRPr="00F65AA7">
              <w:rPr>
                <w:rFonts w:ascii="Georgia" w:hAnsi="Georgia"/>
                <w:sz w:val="20"/>
                <w:szCs w:val="20"/>
              </w:rPr>
              <w:t>CAPPETTA PER ASPIRAZIONI LOCALIZZATE FISSAGGIO SU PARETE/MURO</w:t>
            </w:r>
          </w:p>
        </w:tc>
        <w:tc>
          <w:tcPr>
            <w:tcW w:w="3666" w:type="dxa"/>
            <w:vAlign w:val="center"/>
          </w:tcPr>
          <w:p w14:paraId="539F8850" w14:textId="77777777" w:rsidR="00814865" w:rsidRPr="00F65AA7" w:rsidRDefault="00814865" w:rsidP="00814865">
            <w:pPr>
              <w:spacing w:line="312" w:lineRule="auto"/>
              <w:rPr>
                <w:rFonts w:ascii="Georgia" w:hAnsi="Georgia"/>
                <w:i/>
                <w:sz w:val="20"/>
                <w:szCs w:val="20"/>
              </w:rPr>
            </w:pPr>
            <w:r w:rsidRPr="00F65AA7">
              <w:rPr>
                <w:rFonts w:ascii="Georgia" w:hAnsi="Georgia"/>
                <w:sz w:val="20"/>
                <w:szCs w:val="20"/>
              </w:rPr>
              <w:t>Composta da n. 3 snodi in polipropilene, n. 3 tronchetti in alluminio D. 75 mm. lunghi mm. 350, n. 1 supporto per il fissaggio a parete (che consente una rotazione di 120°) e n. 1 cappa in metallo verniciato colore bianco D. 200 mm. Completa di serranda di regolazione portata. Estensione 830 mm</w:t>
            </w:r>
          </w:p>
        </w:tc>
        <w:tc>
          <w:tcPr>
            <w:tcW w:w="3828" w:type="dxa"/>
            <w:vAlign w:val="center"/>
          </w:tcPr>
          <w:p w14:paraId="4670E0BE" w14:textId="72F091C2" w:rsidR="00814865" w:rsidRPr="00F65AA7" w:rsidRDefault="00814865" w:rsidP="00814865">
            <w:pPr>
              <w:spacing w:after="160" w:line="259" w:lineRule="auto"/>
            </w:pPr>
          </w:p>
        </w:tc>
      </w:tr>
      <w:tr w:rsidR="00814865" w:rsidRPr="00F65AA7" w14:paraId="264F815E" w14:textId="618760FF" w:rsidTr="00510B93">
        <w:tc>
          <w:tcPr>
            <w:tcW w:w="797" w:type="dxa"/>
            <w:vAlign w:val="center"/>
          </w:tcPr>
          <w:p w14:paraId="09164771"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2</w:t>
            </w:r>
          </w:p>
        </w:tc>
        <w:tc>
          <w:tcPr>
            <w:tcW w:w="1774" w:type="dxa"/>
            <w:vAlign w:val="center"/>
          </w:tcPr>
          <w:p w14:paraId="36BF6656"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POSTAZIONE DI LAVORO A PARETE</w:t>
            </w:r>
          </w:p>
        </w:tc>
        <w:tc>
          <w:tcPr>
            <w:tcW w:w="3666" w:type="dxa"/>
            <w:vAlign w:val="center"/>
          </w:tcPr>
          <w:p w14:paraId="67C5B221" w14:textId="7D1F867E" w:rsidR="00814865" w:rsidRPr="00F65AA7" w:rsidRDefault="00932C49" w:rsidP="00814865">
            <w:pPr>
              <w:spacing w:line="312" w:lineRule="auto"/>
              <w:rPr>
                <w:rFonts w:ascii="Georgia" w:hAnsi="Georgia"/>
                <w:sz w:val="20"/>
                <w:szCs w:val="20"/>
              </w:rPr>
            </w:pPr>
            <w:r w:rsidRPr="00932C49">
              <w:rPr>
                <w:rFonts w:ascii="Georgia" w:hAnsi="Georgia"/>
                <w:sz w:val="20"/>
                <w:szCs w:val="20"/>
              </w:rPr>
              <w:t xml:space="preserve">Costruito e certificato secondo la norma EN 13150 (TUV Rheinland) DIMENSIONI (mm): Lunghezza complessiva: 3000 Profondità complessiva: 900 Altezza piano di lavoro: 900 Profondità piano di lavoro: 750 Altezza alzata tecnica: 1170 Profondità modulo tecnico: 150 Altezza montanti verticali: 2000 STRUTTURA PORTANTE COMPOSTA DA: Modulo tecnico porta impianti e banco di lavoro anteriore Modulo tecnico porta impianti realizzato con montanti verticali e fasce di unione in estruso di alluminio. 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su livelli componibili, è allestita con pannelli tecnologici modulari in polipropilene per l'alloggiamento delle utenze necessarie. Il banco anteriore (asportabile) è composto da una robusta struttura autoportante in tubolare metallico, modulare e </w:t>
            </w:r>
            <w:r w:rsidRPr="00932C49">
              <w:rPr>
                <w:rFonts w:ascii="Georgia" w:hAnsi="Georgia"/>
                <w:sz w:val="20"/>
                <w:szCs w:val="20"/>
              </w:rPr>
              <w:lastRenderedPageBreak/>
              <w:t>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Portata massima Kg. 200 per ogni struttura banco a C.</w:t>
            </w:r>
          </w:p>
        </w:tc>
        <w:tc>
          <w:tcPr>
            <w:tcW w:w="3828" w:type="dxa"/>
            <w:vAlign w:val="center"/>
          </w:tcPr>
          <w:p w14:paraId="21A0FA5E" w14:textId="3E3784DB" w:rsidR="00814865" w:rsidRPr="00F65AA7" w:rsidRDefault="00814865" w:rsidP="00814865">
            <w:pPr>
              <w:spacing w:after="160" w:line="259" w:lineRule="auto"/>
            </w:pPr>
          </w:p>
        </w:tc>
      </w:tr>
      <w:tr w:rsidR="00862FB3" w:rsidRPr="00F65AA7" w14:paraId="60DD5BC0" w14:textId="3810083B" w:rsidTr="00510B93">
        <w:tc>
          <w:tcPr>
            <w:tcW w:w="797" w:type="dxa"/>
            <w:vAlign w:val="center"/>
          </w:tcPr>
          <w:p w14:paraId="5322C3C5" w14:textId="77777777" w:rsidR="00862FB3" w:rsidRPr="00F65AA7" w:rsidRDefault="00862FB3" w:rsidP="00862FB3">
            <w:pPr>
              <w:spacing w:line="312" w:lineRule="auto"/>
              <w:jc w:val="center"/>
              <w:rPr>
                <w:rFonts w:ascii="Georgia" w:hAnsi="Georgia"/>
                <w:b/>
                <w:bCs/>
                <w:i/>
                <w:sz w:val="20"/>
                <w:szCs w:val="20"/>
              </w:rPr>
            </w:pPr>
            <w:r w:rsidRPr="00F65AA7">
              <w:rPr>
                <w:rFonts w:ascii="Georgia" w:hAnsi="Georgia"/>
                <w:b/>
                <w:bCs/>
                <w:i/>
                <w:sz w:val="20"/>
                <w:szCs w:val="20"/>
              </w:rPr>
              <w:t>3</w:t>
            </w:r>
          </w:p>
        </w:tc>
        <w:tc>
          <w:tcPr>
            <w:tcW w:w="1774" w:type="dxa"/>
            <w:vAlign w:val="center"/>
          </w:tcPr>
          <w:p w14:paraId="77BD477C" w14:textId="77777777" w:rsidR="00862FB3" w:rsidRPr="00F65AA7" w:rsidRDefault="00862FB3" w:rsidP="00862FB3">
            <w:pPr>
              <w:spacing w:line="312" w:lineRule="auto"/>
              <w:rPr>
                <w:rFonts w:ascii="Georgia" w:hAnsi="Georgia"/>
                <w:sz w:val="20"/>
                <w:szCs w:val="20"/>
              </w:rPr>
            </w:pPr>
            <w:r w:rsidRPr="00F65AA7">
              <w:rPr>
                <w:rFonts w:ascii="Georgia" w:hAnsi="Georgia"/>
                <w:sz w:val="20"/>
                <w:szCs w:val="20"/>
              </w:rPr>
              <w:t>POSTAZIONE DI LAVORO A PARETE CON LAVELLO</w:t>
            </w:r>
          </w:p>
        </w:tc>
        <w:tc>
          <w:tcPr>
            <w:tcW w:w="3666" w:type="dxa"/>
            <w:vAlign w:val="center"/>
          </w:tcPr>
          <w:p w14:paraId="336C67F8" w14:textId="053EAC59" w:rsidR="00862FB3" w:rsidRPr="00F65AA7" w:rsidRDefault="00862FB3" w:rsidP="00862FB3">
            <w:pPr>
              <w:spacing w:line="312" w:lineRule="auto"/>
              <w:rPr>
                <w:rFonts w:ascii="Georgia" w:hAnsi="Georgia"/>
                <w:sz w:val="20"/>
                <w:szCs w:val="20"/>
              </w:rPr>
            </w:pPr>
            <w:r w:rsidRPr="00F65AA7">
              <w:rPr>
                <w:rFonts w:ascii="Georgia" w:hAnsi="Georgia"/>
                <w:sz w:val="20"/>
                <w:szCs w:val="20"/>
              </w:rPr>
              <w:t xml:space="preserve">Costruito e certificato secondo la norma EN 13150 (TUV Rheinland) DIMENSIONI (mm): Lunghezza complessiva: 4200 Profondità complessiva: 900 Altezza piano di lavoro: 900 Profondità piano di lavoro: 750 Altezza alzata tecnica: 1170 Profondità modulo tecnico: 150 Altezza montanti verticali: 2000 STRUTTURA PORTANTE COMPOSTA DA: Modulo tecnico porta impianti e banco di lavoro anteriore Modulo tecnico porta impianti realizzato con montanti verticali e fasce di unione in estruso di alluminio. 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su livelli componibili, è allestita con pannelli tecnologici modulari in polipropilene per l'alloggiamento delle 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w:t>
            </w:r>
            <w:r w:rsidRPr="00F65AA7">
              <w:rPr>
                <w:rFonts w:ascii="Georgia" w:hAnsi="Georgia"/>
                <w:sz w:val="20"/>
                <w:szCs w:val="20"/>
              </w:rPr>
              <w:lastRenderedPageBreak/>
              <w:t>le parti metalliche è assicurata da un rivestimento con polveri poliuretaniche colore bianco. Portata massima Kg. 200 per ogni struttura banco a C.</w:t>
            </w:r>
          </w:p>
        </w:tc>
        <w:tc>
          <w:tcPr>
            <w:tcW w:w="3828" w:type="dxa"/>
            <w:vAlign w:val="center"/>
          </w:tcPr>
          <w:p w14:paraId="5A1898BF" w14:textId="11066AAF" w:rsidR="00862FB3" w:rsidRPr="00F65AA7" w:rsidRDefault="00862FB3" w:rsidP="00862FB3">
            <w:pPr>
              <w:spacing w:after="160" w:line="259" w:lineRule="auto"/>
            </w:pPr>
          </w:p>
        </w:tc>
      </w:tr>
      <w:tr w:rsidR="00814865" w:rsidRPr="00F65AA7" w14:paraId="6946AA5B" w14:textId="719AAD99" w:rsidTr="00510B93">
        <w:tc>
          <w:tcPr>
            <w:tcW w:w="797" w:type="dxa"/>
            <w:vAlign w:val="center"/>
          </w:tcPr>
          <w:p w14:paraId="2715B99B"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4</w:t>
            </w:r>
          </w:p>
        </w:tc>
        <w:tc>
          <w:tcPr>
            <w:tcW w:w="1774" w:type="dxa"/>
            <w:vAlign w:val="center"/>
          </w:tcPr>
          <w:p w14:paraId="077E3585"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POSTAZIONE DI LAVORO CENTRALE MONOFRONTE</w:t>
            </w:r>
          </w:p>
        </w:tc>
        <w:tc>
          <w:tcPr>
            <w:tcW w:w="3666" w:type="dxa"/>
            <w:vAlign w:val="center"/>
          </w:tcPr>
          <w:p w14:paraId="0FD7EA5D" w14:textId="183ADC31" w:rsidR="00814865" w:rsidRPr="00F65AA7" w:rsidRDefault="00F01E84" w:rsidP="00814865">
            <w:pPr>
              <w:spacing w:line="312" w:lineRule="auto"/>
              <w:rPr>
                <w:rFonts w:ascii="Georgia" w:hAnsi="Georgia"/>
                <w:sz w:val="20"/>
                <w:szCs w:val="20"/>
              </w:rPr>
            </w:pPr>
            <w:r w:rsidRPr="00F01E84">
              <w:rPr>
                <w:rFonts w:ascii="Georgia" w:hAnsi="Georgia"/>
                <w:sz w:val="20"/>
                <w:szCs w:val="20"/>
              </w:rPr>
              <w:t>Costruito e certificato secondo la norma EN 13150 (TUV Rheinland) DIMENSIONI (mm): Lunghezza complessiva: 4800 Profondità complessiva: 900 Altezza piano di lavoro: 900 Profondità piano di lavoro: 750 Altezza alzata tecnica: 1170 Profondità modulo tecnico: 150 Altezza montanti verticali: 2000 STRUTTURA PORTANTE COMPOSTA DA: Modulo tecnico porta impianti e banco di lavoro anteriore Modulo tecnico porta impianti realizzato con montanti verticali e fasce di unione in estruso di alluminio. 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su livelli componibili, è allestita con pannelli tecnologici modulari in polipropilene per l'alloggiamento delle 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colore bianco. Portata massima Kg. 200 per ogni struttura banco a C.</w:t>
            </w:r>
          </w:p>
        </w:tc>
        <w:tc>
          <w:tcPr>
            <w:tcW w:w="3828" w:type="dxa"/>
            <w:vAlign w:val="center"/>
          </w:tcPr>
          <w:p w14:paraId="5602B8B2" w14:textId="4D60AE2A" w:rsidR="00814865" w:rsidRPr="00F65AA7" w:rsidRDefault="00814865" w:rsidP="00814865">
            <w:pPr>
              <w:spacing w:after="160" w:line="259" w:lineRule="auto"/>
            </w:pPr>
          </w:p>
        </w:tc>
      </w:tr>
      <w:tr w:rsidR="00814865" w:rsidRPr="00F65AA7" w14:paraId="5418647D" w14:textId="2C09221E" w:rsidTr="00510B93">
        <w:tc>
          <w:tcPr>
            <w:tcW w:w="797" w:type="dxa"/>
            <w:vAlign w:val="center"/>
          </w:tcPr>
          <w:p w14:paraId="57024437"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lastRenderedPageBreak/>
              <w:t>5</w:t>
            </w:r>
          </w:p>
        </w:tc>
        <w:tc>
          <w:tcPr>
            <w:tcW w:w="1774" w:type="dxa"/>
            <w:vAlign w:val="center"/>
          </w:tcPr>
          <w:p w14:paraId="0CFFE60C" w14:textId="620EBCCD" w:rsidR="00814865" w:rsidRPr="00F65AA7" w:rsidRDefault="00814865" w:rsidP="00814865">
            <w:pPr>
              <w:spacing w:line="312" w:lineRule="auto"/>
              <w:rPr>
                <w:rFonts w:ascii="Georgia" w:hAnsi="Georgia"/>
                <w:sz w:val="20"/>
                <w:szCs w:val="20"/>
              </w:rPr>
            </w:pPr>
            <w:r w:rsidRPr="00F65AA7">
              <w:rPr>
                <w:rFonts w:ascii="Georgia" w:hAnsi="Georgia"/>
                <w:sz w:val="20"/>
                <w:szCs w:val="20"/>
              </w:rPr>
              <w:t>POSTAZIONE DI LAVORO CENTRALE</w:t>
            </w:r>
          </w:p>
        </w:tc>
        <w:tc>
          <w:tcPr>
            <w:tcW w:w="3666" w:type="dxa"/>
            <w:vAlign w:val="center"/>
          </w:tcPr>
          <w:p w14:paraId="50291BB2" w14:textId="4CD963C9" w:rsidR="00814865" w:rsidRPr="00F65AA7" w:rsidRDefault="00A33985" w:rsidP="00814865">
            <w:pPr>
              <w:spacing w:line="312" w:lineRule="auto"/>
              <w:rPr>
                <w:rFonts w:ascii="Georgia" w:hAnsi="Georgia"/>
                <w:sz w:val="20"/>
                <w:szCs w:val="20"/>
              </w:rPr>
            </w:pPr>
            <w:r w:rsidRPr="00A33985">
              <w:rPr>
                <w:rFonts w:ascii="Georgia" w:hAnsi="Georgia"/>
                <w:sz w:val="20"/>
                <w:szCs w:val="20"/>
              </w:rPr>
              <w:t>Costruito e certificato secondo la norma EN 13150 (TUV Rheinland) DIMENSIONI (mm): Lunghezza complessiva: 2400 Profondità complessiva: 1650 (750+150+750) Altezza piano di lavoro: 900 Profondità piano di lavoro: 750 Altezza alzata tecnica: 1170 Profondità modulo tecnico: 150 Altezza montanti verticali: 2000 STRUTTURA PORTANTE COMPOSTA DA: Modulo tecnico porta impianti e banco di lavoro anteriore Modulo tecnico porta impianti realizzato con montanti verticali e fasce di unione in estruso di alluminio. 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su livelli componibili, è allestita con pannelli tecnologici modulari in polipropilene per l'alloggiamento delle 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Portata massima Kg. 200 per ogni struttura banco a C.</w:t>
            </w:r>
          </w:p>
        </w:tc>
        <w:tc>
          <w:tcPr>
            <w:tcW w:w="3828" w:type="dxa"/>
            <w:vAlign w:val="center"/>
          </w:tcPr>
          <w:p w14:paraId="756EA94B" w14:textId="5ED5B44A" w:rsidR="00814865" w:rsidRPr="00F65AA7" w:rsidRDefault="00814865" w:rsidP="00814865">
            <w:pPr>
              <w:spacing w:after="160" w:line="259" w:lineRule="auto"/>
            </w:pPr>
          </w:p>
        </w:tc>
      </w:tr>
      <w:tr w:rsidR="00814865" w:rsidRPr="00F65AA7" w14:paraId="48E145D0" w14:textId="090F4E0C" w:rsidTr="00510B93">
        <w:tc>
          <w:tcPr>
            <w:tcW w:w="797" w:type="dxa"/>
            <w:vAlign w:val="center"/>
          </w:tcPr>
          <w:p w14:paraId="46D3EDAB"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6</w:t>
            </w:r>
          </w:p>
        </w:tc>
        <w:tc>
          <w:tcPr>
            <w:tcW w:w="1774" w:type="dxa"/>
            <w:vAlign w:val="center"/>
          </w:tcPr>
          <w:p w14:paraId="4B51A64B"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POSTAZIONE DI LAVORO CENTRALE MONOFRONTE CON LAVELLO</w:t>
            </w:r>
          </w:p>
        </w:tc>
        <w:tc>
          <w:tcPr>
            <w:tcW w:w="3666" w:type="dxa"/>
            <w:vAlign w:val="center"/>
          </w:tcPr>
          <w:p w14:paraId="166557AD" w14:textId="2DE0D696" w:rsidR="00814865" w:rsidRPr="00F65AA7" w:rsidRDefault="00724345" w:rsidP="00814865">
            <w:pPr>
              <w:spacing w:line="312" w:lineRule="auto"/>
              <w:rPr>
                <w:rFonts w:ascii="Georgia" w:hAnsi="Georgia"/>
                <w:sz w:val="20"/>
                <w:szCs w:val="20"/>
              </w:rPr>
            </w:pPr>
            <w:r w:rsidRPr="00F65AA7">
              <w:rPr>
                <w:rFonts w:ascii="Georgia" w:hAnsi="Georgia"/>
                <w:sz w:val="20"/>
                <w:szCs w:val="20"/>
              </w:rPr>
              <w:t xml:space="preserve">Costruito e certificato secondo la norma EN 13150 (TUV Rheinland) DIMENSIONI (mm): Lunghezza complessiva: 3000 Profondità complessiva: 900 Altezza piano di lavoro: 900 Profondità piano di </w:t>
            </w:r>
            <w:r w:rsidRPr="00F65AA7">
              <w:rPr>
                <w:rFonts w:ascii="Georgia" w:hAnsi="Georgia"/>
                <w:sz w:val="20"/>
                <w:szCs w:val="20"/>
              </w:rPr>
              <w:lastRenderedPageBreak/>
              <w:t>lavoro: 750 Altezza alzata tecnica: 1170 Profondità modulo tecnico: 150 Altezza montanti verticali: 2000 STRUTTURA PORTANTE COMPOSTA DA: Modulo tecnico porta impianti e banco di lavoro anteriore Modulo tecnico porta impianti realizzato con montanti verticali e fasce di unione in estruso di alluminio. 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su livelli componibili, è allestita con pannelli tecnologici modulari in polipropilene per l'alloggiamento delle 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Portata massima Kg. 200 per ogni struttura banco a C.</w:t>
            </w:r>
          </w:p>
        </w:tc>
        <w:tc>
          <w:tcPr>
            <w:tcW w:w="3828" w:type="dxa"/>
            <w:vAlign w:val="center"/>
          </w:tcPr>
          <w:p w14:paraId="2B31E7BF" w14:textId="7989EED1" w:rsidR="00814865" w:rsidRPr="00F65AA7" w:rsidRDefault="00814865" w:rsidP="00814865">
            <w:pPr>
              <w:spacing w:after="160" w:line="259" w:lineRule="auto"/>
            </w:pPr>
          </w:p>
        </w:tc>
      </w:tr>
      <w:tr w:rsidR="002A0AB9" w:rsidRPr="00F65AA7" w14:paraId="3AE9EA1F" w14:textId="373B4BC4" w:rsidTr="00510B93">
        <w:tc>
          <w:tcPr>
            <w:tcW w:w="797" w:type="dxa"/>
            <w:vAlign w:val="center"/>
          </w:tcPr>
          <w:p w14:paraId="05401EB9" w14:textId="77777777" w:rsidR="002A0AB9" w:rsidRPr="00F65AA7" w:rsidRDefault="002A0AB9" w:rsidP="002A0AB9">
            <w:pPr>
              <w:spacing w:line="312" w:lineRule="auto"/>
              <w:jc w:val="center"/>
              <w:rPr>
                <w:rFonts w:ascii="Georgia" w:hAnsi="Georgia"/>
                <w:b/>
                <w:bCs/>
                <w:i/>
                <w:sz w:val="20"/>
                <w:szCs w:val="20"/>
              </w:rPr>
            </w:pPr>
            <w:r w:rsidRPr="00F65AA7">
              <w:rPr>
                <w:rFonts w:ascii="Georgia" w:hAnsi="Georgia"/>
                <w:b/>
                <w:bCs/>
                <w:i/>
                <w:sz w:val="20"/>
                <w:szCs w:val="20"/>
              </w:rPr>
              <w:t>7</w:t>
            </w:r>
          </w:p>
        </w:tc>
        <w:tc>
          <w:tcPr>
            <w:tcW w:w="1774" w:type="dxa"/>
            <w:vAlign w:val="center"/>
          </w:tcPr>
          <w:p w14:paraId="07E750BD" w14:textId="18184525" w:rsidR="002A0AB9" w:rsidRPr="00F65AA7" w:rsidRDefault="002A0AB9" w:rsidP="002A0AB9">
            <w:pPr>
              <w:spacing w:line="312" w:lineRule="auto"/>
              <w:rPr>
                <w:rFonts w:ascii="Georgia" w:hAnsi="Georgia"/>
                <w:sz w:val="20"/>
                <w:szCs w:val="20"/>
              </w:rPr>
            </w:pPr>
            <w:r w:rsidRPr="00F65AA7">
              <w:rPr>
                <w:rFonts w:ascii="Georgia" w:hAnsi="Georgia"/>
                <w:sz w:val="20"/>
                <w:szCs w:val="20"/>
              </w:rPr>
              <w:t>POSTAZIONE DI LAVORO CENTRALE</w:t>
            </w:r>
          </w:p>
        </w:tc>
        <w:tc>
          <w:tcPr>
            <w:tcW w:w="3666" w:type="dxa"/>
            <w:vAlign w:val="center"/>
          </w:tcPr>
          <w:p w14:paraId="5011189C" w14:textId="526BB4F5" w:rsidR="002A0AB9" w:rsidRPr="00F65AA7" w:rsidRDefault="002A0AB9" w:rsidP="002A0AB9">
            <w:pPr>
              <w:spacing w:line="312" w:lineRule="auto"/>
              <w:rPr>
                <w:rFonts w:ascii="Georgia" w:hAnsi="Georgia"/>
                <w:sz w:val="20"/>
                <w:szCs w:val="20"/>
              </w:rPr>
            </w:pPr>
            <w:r w:rsidRPr="00F65AA7">
              <w:rPr>
                <w:rFonts w:ascii="Georgia" w:hAnsi="Georgia"/>
                <w:sz w:val="20"/>
                <w:szCs w:val="20"/>
              </w:rPr>
              <w:t xml:space="preserve">Costruito e certificato secondo la norma EN 13150 (TUV Rheinland) DIMENSIONI (mm): Lunghezza complessiva: 2400 Profondità complessiva: 1650 (750+150+750) Altezza piano di lavoro: 900 Profondità piano di lavoro: 750 Altezza alzata tecnica: 1170 Profondità modulo tecnico: 150 Altezza montanti verticali: 2000 STRUTTURA PORTANTE COMPOSTA DA: Modulo tecnico porta impianti e banco di lavoro anteriore </w:t>
            </w:r>
            <w:r w:rsidRPr="00F65AA7">
              <w:rPr>
                <w:rFonts w:ascii="Georgia" w:hAnsi="Georgia"/>
                <w:sz w:val="20"/>
                <w:szCs w:val="20"/>
              </w:rPr>
              <w:lastRenderedPageBreak/>
              <w:t>Modulo tecnico porta impianti realizzato con montanti verticali e fasce di unione in estruso di alluminio. 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su livelli componibili, è allestita con pannelli tecnologici modulari in polipropilene per l'alloggiamento delle 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Portata massima Kg. 200 per ogni struttura banco a C.</w:t>
            </w:r>
          </w:p>
        </w:tc>
        <w:tc>
          <w:tcPr>
            <w:tcW w:w="3828" w:type="dxa"/>
            <w:vAlign w:val="center"/>
          </w:tcPr>
          <w:p w14:paraId="78D6793D" w14:textId="5600C7D5" w:rsidR="002A0AB9" w:rsidRPr="00F65AA7" w:rsidRDefault="002A0AB9" w:rsidP="002A0AB9">
            <w:pPr>
              <w:spacing w:after="160" w:line="259" w:lineRule="auto"/>
            </w:pPr>
          </w:p>
        </w:tc>
      </w:tr>
      <w:tr w:rsidR="00814865" w:rsidRPr="00F65AA7" w14:paraId="4D67C752" w14:textId="38748AE9" w:rsidTr="00510B93">
        <w:tc>
          <w:tcPr>
            <w:tcW w:w="797" w:type="dxa"/>
            <w:vAlign w:val="center"/>
          </w:tcPr>
          <w:p w14:paraId="3AC76BBF"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8</w:t>
            </w:r>
          </w:p>
        </w:tc>
        <w:tc>
          <w:tcPr>
            <w:tcW w:w="1774" w:type="dxa"/>
            <w:vAlign w:val="center"/>
          </w:tcPr>
          <w:p w14:paraId="0F7D58FA"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CAPPETTA PER ASPIRAZIONI LOCALIZZATE FISSAGGIO SU MONTANTE</w:t>
            </w:r>
          </w:p>
        </w:tc>
        <w:tc>
          <w:tcPr>
            <w:tcW w:w="3666" w:type="dxa"/>
            <w:vAlign w:val="center"/>
          </w:tcPr>
          <w:p w14:paraId="56CB3973" w14:textId="3D4D12C5" w:rsidR="00814865" w:rsidRPr="00F65AA7" w:rsidRDefault="00E920F9" w:rsidP="00814865">
            <w:pPr>
              <w:spacing w:line="312" w:lineRule="auto"/>
              <w:rPr>
                <w:rFonts w:ascii="Georgia" w:hAnsi="Georgia"/>
                <w:sz w:val="20"/>
                <w:szCs w:val="20"/>
              </w:rPr>
            </w:pPr>
            <w:r w:rsidRPr="00E920F9">
              <w:rPr>
                <w:rFonts w:ascii="Georgia" w:hAnsi="Georgia"/>
                <w:sz w:val="20"/>
                <w:szCs w:val="20"/>
              </w:rPr>
              <w:t>Composta da n. 3 snodi in polipropilene, n. 3 tronchetti in alluminio D. 75 mm. lunghi mm. 350, n. 1 supporto per il fissaggio al montante (che consente una rotazione di 120°) e n. 1 cappa in metallo verniciato colore bianco D. 200 mm. Completa di serranda di regolazione portata. Estensione 830 mm.</w:t>
            </w:r>
          </w:p>
        </w:tc>
        <w:tc>
          <w:tcPr>
            <w:tcW w:w="3828" w:type="dxa"/>
            <w:vAlign w:val="center"/>
          </w:tcPr>
          <w:p w14:paraId="6A01EECC" w14:textId="3B9CCE99" w:rsidR="00814865" w:rsidRPr="00F65AA7" w:rsidRDefault="00814865" w:rsidP="00814865">
            <w:pPr>
              <w:spacing w:after="160" w:line="259" w:lineRule="auto"/>
            </w:pPr>
          </w:p>
        </w:tc>
      </w:tr>
      <w:tr w:rsidR="00814865" w:rsidRPr="00F65AA7" w14:paraId="63B14774" w14:textId="2B87FA19" w:rsidTr="00510B93">
        <w:tc>
          <w:tcPr>
            <w:tcW w:w="797" w:type="dxa"/>
            <w:vAlign w:val="center"/>
          </w:tcPr>
          <w:p w14:paraId="215666C3"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9</w:t>
            </w:r>
          </w:p>
        </w:tc>
        <w:tc>
          <w:tcPr>
            <w:tcW w:w="1774" w:type="dxa"/>
            <w:vAlign w:val="center"/>
          </w:tcPr>
          <w:p w14:paraId="0AB115BE"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LAVELLO CENTRALE MONOFRONTE</w:t>
            </w:r>
          </w:p>
        </w:tc>
        <w:tc>
          <w:tcPr>
            <w:tcW w:w="3666" w:type="dxa"/>
            <w:vAlign w:val="center"/>
          </w:tcPr>
          <w:p w14:paraId="469BD7C4" w14:textId="0F008F01" w:rsidR="00814865" w:rsidRPr="00F65AA7" w:rsidRDefault="0019021D" w:rsidP="00814865">
            <w:pPr>
              <w:spacing w:line="312" w:lineRule="auto"/>
              <w:rPr>
                <w:rFonts w:ascii="Georgia" w:hAnsi="Georgia"/>
                <w:sz w:val="20"/>
                <w:szCs w:val="20"/>
              </w:rPr>
            </w:pPr>
            <w:r w:rsidRPr="0019021D">
              <w:rPr>
                <w:rFonts w:ascii="Georgia" w:hAnsi="Georgia"/>
                <w:sz w:val="20"/>
                <w:szCs w:val="20"/>
              </w:rPr>
              <w:t xml:space="preserve">ostruito e certificato secondo la norma EN 13150 (TUV Rheinland) DIMENSIONI (mm): Lunghezza complessiva: 1200 Profondità complessiva: 900 Altezza piano di lavoro: 900 Profondità piano di lavoro: 750 Altezza alzata tecnica: 1170 Profondità modulo tecnico: 150 Altezza montanti verticali: 2000 </w:t>
            </w:r>
            <w:r w:rsidRPr="0019021D">
              <w:rPr>
                <w:rFonts w:ascii="Georgia" w:hAnsi="Georgia"/>
                <w:sz w:val="20"/>
                <w:szCs w:val="20"/>
              </w:rPr>
              <w:lastRenderedPageBreak/>
              <w:t>STRUTTURA PORTANTE COMPOSTA DA: Modulo tecnico porta impianti e banco di lavoro anteriore Modulo tecnico porta impianti realizzato con montanti verticali e fasce di unione in estruso di alluminio. 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su livelli componibili, è allestita con pannelli tecnologici modulari in polipropilene per l'alloggiamento delle 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Portata massima Kg. 200 per ogni struttura banco a C.</w:t>
            </w:r>
          </w:p>
        </w:tc>
        <w:tc>
          <w:tcPr>
            <w:tcW w:w="3828" w:type="dxa"/>
            <w:vAlign w:val="center"/>
          </w:tcPr>
          <w:p w14:paraId="1A926288" w14:textId="0A7EBE80" w:rsidR="00814865" w:rsidRPr="00F65AA7" w:rsidRDefault="00814865" w:rsidP="00814865">
            <w:pPr>
              <w:spacing w:after="160" w:line="259" w:lineRule="auto"/>
            </w:pPr>
          </w:p>
        </w:tc>
      </w:tr>
      <w:tr w:rsidR="00814865" w:rsidRPr="00F65AA7" w14:paraId="123D02B1" w14:textId="6F00686A" w:rsidTr="00510B93">
        <w:tc>
          <w:tcPr>
            <w:tcW w:w="797" w:type="dxa"/>
            <w:vAlign w:val="center"/>
          </w:tcPr>
          <w:p w14:paraId="230F1166"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10</w:t>
            </w:r>
          </w:p>
        </w:tc>
        <w:tc>
          <w:tcPr>
            <w:tcW w:w="1774" w:type="dxa"/>
            <w:vAlign w:val="center"/>
          </w:tcPr>
          <w:p w14:paraId="141B2AE2"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LAVELLO A PARETE</w:t>
            </w:r>
          </w:p>
        </w:tc>
        <w:tc>
          <w:tcPr>
            <w:tcW w:w="3666" w:type="dxa"/>
            <w:vAlign w:val="center"/>
          </w:tcPr>
          <w:p w14:paraId="7148D5BF" w14:textId="06192CC2" w:rsidR="00814865" w:rsidRPr="00F65AA7" w:rsidRDefault="007503D7" w:rsidP="00814865">
            <w:pPr>
              <w:spacing w:line="312" w:lineRule="auto"/>
              <w:rPr>
                <w:rFonts w:ascii="Georgia" w:hAnsi="Georgia"/>
                <w:sz w:val="20"/>
                <w:szCs w:val="20"/>
              </w:rPr>
            </w:pPr>
            <w:r w:rsidRPr="007503D7">
              <w:rPr>
                <w:rFonts w:ascii="Georgia" w:hAnsi="Georgia"/>
                <w:sz w:val="20"/>
                <w:szCs w:val="20"/>
              </w:rPr>
              <w:t xml:space="preserve">Costruito e certificato secondo la norma EN 13150 (TUV Rheinland) DIMENSIONI (mm): Lunghezza complessiva: 1200 Profondità complessiva: 900 Altezza piano di lavoro: 900 Profondità piano di lavoro: 750 Altezza alzata tecnica: 1170 Profondità modulo tecnico: 150 Altezza montanti verticali: 2000 STRUTTURA PORTANTE COMPOSTA DA: Modulo tecnico porta impianti e banco di lavoro anteriore Modulo tecnico porta impianti realizzato con montanti verticali e fasce di unione in estruso di alluminio. </w:t>
            </w:r>
            <w:r w:rsidRPr="007503D7">
              <w:rPr>
                <w:rFonts w:ascii="Georgia" w:hAnsi="Georgia"/>
                <w:sz w:val="20"/>
                <w:szCs w:val="20"/>
              </w:rPr>
              <w:lastRenderedPageBreak/>
              <w:t>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su livelli componibili, è allestita con pannelli tecnologici modulari in polipropilene per l'alloggiamento delle 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Portata massima Kg. 200 per ogni struttura banco a C.</w:t>
            </w:r>
          </w:p>
        </w:tc>
        <w:tc>
          <w:tcPr>
            <w:tcW w:w="3828" w:type="dxa"/>
            <w:vAlign w:val="center"/>
          </w:tcPr>
          <w:p w14:paraId="7DB29B92" w14:textId="3D088262" w:rsidR="00814865" w:rsidRPr="00F65AA7" w:rsidRDefault="00814865" w:rsidP="00814865">
            <w:pPr>
              <w:spacing w:after="160" w:line="259" w:lineRule="auto"/>
            </w:pPr>
          </w:p>
        </w:tc>
      </w:tr>
      <w:tr w:rsidR="00814865" w:rsidRPr="00F65AA7" w14:paraId="52A26982" w14:textId="576245CE" w:rsidTr="00510B93">
        <w:tc>
          <w:tcPr>
            <w:tcW w:w="797" w:type="dxa"/>
            <w:vAlign w:val="center"/>
          </w:tcPr>
          <w:p w14:paraId="499CEEFB"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11</w:t>
            </w:r>
          </w:p>
        </w:tc>
        <w:tc>
          <w:tcPr>
            <w:tcW w:w="1774" w:type="dxa"/>
            <w:vAlign w:val="center"/>
          </w:tcPr>
          <w:p w14:paraId="2488F33E"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POSTAZIONE DI LAVORO CENTRALE</w:t>
            </w:r>
          </w:p>
        </w:tc>
        <w:tc>
          <w:tcPr>
            <w:tcW w:w="3666" w:type="dxa"/>
            <w:vAlign w:val="center"/>
          </w:tcPr>
          <w:p w14:paraId="34E8661E" w14:textId="5604C5D2" w:rsidR="00814865" w:rsidRPr="00F65AA7" w:rsidRDefault="003C3A99" w:rsidP="00814865">
            <w:pPr>
              <w:spacing w:line="312" w:lineRule="auto"/>
              <w:rPr>
                <w:rFonts w:ascii="Georgia" w:hAnsi="Georgia"/>
                <w:sz w:val="20"/>
                <w:szCs w:val="20"/>
              </w:rPr>
            </w:pPr>
            <w:r w:rsidRPr="003C3A99">
              <w:rPr>
                <w:rFonts w:ascii="Georgia" w:hAnsi="Georgia"/>
                <w:sz w:val="20"/>
                <w:szCs w:val="20"/>
              </w:rPr>
              <w:t xml:space="preserve">Costruito e certificato secondo la norma EN 13150 (TUV Rheinland) DIMENSIONI (mm): Lunghezza complessiva: 3000 Profondità complessiva: 1650 (750+150+750) Altezza piano di lavoro: 900 Profondità piano di lavoro: 750 Altezza alzata tecnica: 1170 Profondità modulo tecnico: 150 Altezza montanti verticali: 2000 STRUTTURA PORTANTE COMPOSTA DA: Modulo tecnico porta impianti e banco di lavoro anteriore Modulo tecnico porta impianti realizzato con montanti verticali e fasce di unione in estruso di alluminio. Contiene e distribuisce al suo interno tutti gli impianti di alimentazione e scarico, facilmente ispezionabili tramite pannelli inferiori scorrevoli a sgancio rapido. Predisposto per l'aggancio di strutture banco anteriori, </w:t>
            </w:r>
            <w:r w:rsidRPr="003C3A99">
              <w:rPr>
                <w:rFonts w:ascii="Georgia" w:hAnsi="Georgia"/>
                <w:sz w:val="20"/>
                <w:szCs w:val="20"/>
              </w:rPr>
              <w:lastRenderedPageBreak/>
              <w:t>pannelli porta utenze, travi multiuso, mensole porta reagenti e accessori vari. L'alzata porta servizi, organizzata su livelli componibili, è allestita con pannelli tecnologici modulari in polipropilene per l'alloggiamento delle 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Portata massima Kg. 200 per ogni struttura banco a C.</w:t>
            </w:r>
          </w:p>
        </w:tc>
        <w:tc>
          <w:tcPr>
            <w:tcW w:w="3828" w:type="dxa"/>
            <w:vAlign w:val="center"/>
          </w:tcPr>
          <w:p w14:paraId="701CC1F4" w14:textId="25B3108D" w:rsidR="00814865" w:rsidRPr="00F65AA7" w:rsidRDefault="00814865" w:rsidP="00814865">
            <w:pPr>
              <w:spacing w:after="160" w:line="259" w:lineRule="auto"/>
            </w:pPr>
          </w:p>
        </w:tc>
      </w:tr>
      <w:tr w:rsidR="00814865" w:rsidRPr="00F65AA7" w14:paraId="519F5AA7" w14:textId="1812040C" w:rsidTr="00510B93">
        <w:tc>
          <w:tcPr>
            <w:tcW w:w="797" w:type="dxa"/>
            <w:vAlign w:val="center"/>
          </w:tcPr>
          <w:p w14:paraId="3BB68D8C"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12</w:t>
            </w:r>
          </w:p>
        </w:tc>
        <w:tc>
          <w:tcPr>
            <w:tcW w:w="1774" w:type="dxa"/>
            <w:vAlign w:val="center"/>
          </w:tcPr>
          <w:p w14:paraId="65610E39"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POSTAZIONE DI LAVORO A PARETE</w:t>
            </w:r>
          </w:p>
        </w:tc>
        <w:tc>
          <w:tcPr>
            <w:tcW w:w="3666" w:type="dxa"/>
            <w:vAlign w:val="center"/>
          </w:tcPr>
          <w:p w14:paraId="576B7CCB" w14:textId="1287FA83" w:rsidR="00814865" w:rsidRPr="00F65AA7" w:rsidRDefault="001522CA" w:rsidP="00814865">
            <w:pPr>
              <w:spacing w:line="312" w:lineRule="auto"/>
              <w:rPr>
                <w:rFonts w:ascii="Georgia" w:hAnsi="Georgia"/>
                <w:sz w:val="20"/>
                <w:szCs w:val="20"/>
              </w:rPr>
            </w:pPr>
            <w:r w:rsidRPr="001522CA">
              <w:rPr>
                <w:rFonts w:ascii="Georgia" w:hAnsi="Georgia"/>
                <w:sz w:val="20"/>
                <w:szCs w:val="20"/>
              </w:rPr>
              <w:t xml:space="preserve">Costruito e certificato secondo la norma EN 13150 (TUV Rheinland) DIMENSIONI (mm): Lunghezza complessiva: 3000 Profondità complessiva: 900 Altezza piano di lavoro: 900 Profondità piano di lavoro: 750 Altezza alzata tecnica: 1170 Profondità modulo tecnico: 150 Altezza montanti verticali: 2000 STRUTTURA PORTANTE COMPOSTA DA: Modulo tecnico porta impianti e banco di lavoro anteriore Modulo tecnico porta impianti realizzato con colonne verticali e fasce di unione in estruso di alluminio. 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su livelli componibili, è allestita con pannelli tecnologici modulari in polipropilene per l'alloggiamento delle </w:t>
            </w:r>
            <w:r w:rsidRPr="001522CA">
              <w:rPr>
                <w:rFonts w:ascii="Georgia" w:hAnsi="Georgia"/>
                <w:sz w:val="20"/>
                <w:szCs w:val="20"/>
              </w:rPr>
              <w:lastRenderedPageBreak/>
              <w:t>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Portata massima Kg. 200 per ogni struttura banco a C.</w:t>
            </w:r>
          </w:p>
        </w:tc>
        <w:tc>
          <w:tcPr>
            <w:tcW w:w="3828" w:type="dxa"/>
            <w:vAlign w:val="center"/>
          </w:tcPr>
          <w:p w14:paraId="0631EEF8" w14:textId="78E2891D" w:rsidR="00814865" w:rsidRPr="00F65AA7" w:rsidRDefault="00814865" w:rsidP="00814865">
            <w:pPr>
              <w:spacing w:after="160" w:line="259" w:lineRule="auto"/>
            </w:pPr>
          </w:p>
        </w:tc>
      </w:tr>
      <w:tr w:rsidR="00814865" w:rsidRPr="00F65AA7" w14:paraId="0CFF0FE3" w14:textId="2EDB1B01" w:rsidTr="00510B93">
        <w:tc>
          <w:tcPr>
            <w:tcW w:w="797" w:type="dxa"/>
            <w:vAlign w:val="center"/>
          </w:tcPr>
          <w:p w14:paraId="69658983"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13</w:t>
            </w:r>
          </w:p>
        </w:tc>
        <w:tc>
          <w:tcPr>
            <w:tcW w:w="1774" w:type="dxa"/>
            <w:vAlign w:val="center"/>
          </w:tcPr>
          <w:p w14:paraId="7759666A"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CAPPETTA PER ASPIRAZIONI LOCALIZZATE FISSAGGIO SU MONTANTE</w:t>
            </w:r>
          </w:p>
        </w:tc>
        <w:tc>
          <w:tcPr>
            <w:tcW w:w="3666" w:type="dxa"/>
            <w:vAlign w:val="center"/>
          </w:tcPr>
          <w:p w14:paraId="3BBAEC11" w14:textId="0B21C856" w:rsidR="00814865" w:rsidRPr="00F65AA7" w:rsidRDefault="00716135" w:rsidP="00814865">
            <w:pPr>
              <w:spacing w:line="312" w:lineRule="auto"/>
              <w:rPr>
                <w:rFonts w:ascii="Georgia" w:hAnsi="Georgia"/>
                <w:sz w:val="20"/>
                <w:szCs w:val="20"/>
              </w:rPr>
            </w:pPr>
            <w:r w:rsidRPr="00716135">
              <w:rPr>
                <w:rFonts w:ascii="Georgia" w:hAnsi="Georgia"/>
                <w:sz w:val="20"/>
                <w:szCs w:val="20"/>
              </w:rPr>
              <w:t>Composta da n. 3 snodi in polipropilene, n. 3 tronchetti in alluminio D. 75 mm. lunghi mm. 350, n. 1 supporto per il fissaggio al montante (che consente una rotazione di 120°) e n. 1 cappa in metallo verniciato colore bianco D. 200 mm. Completa di serranda di regolazione portata. Estensione 830 mm</w:t>
            </w:r>
            <w:r>
              <w:rPr>
                <w:rFonts w:ascii="Georgia" w:hAnsi="Georgia"/>
                <w:sz w:val="20"/>
                <w:szCs w:val="20"/>
              </w:rPr>
              <w:t>.</w:t>
            </w:r>
          </w:p>
        </w:tc>
        <w:tc>
          <w:tcPr>
            <w:tcW w:w="3828" w:type="dxa"/>
            <w:vAlign w:val="center"/>
          </w:tcPr>
          <w:p w14:paraId="26A7D19A" w14:textId="243DFB68" w:rsidR="00814865" w:rsidRPr="00F65AA7" w:rsidRDefault="00814865" w:rsidP="00814865">
            <w:pPr>
              <w:spacing w:after="160" w:line="259" w:lineRule="auto"/>
            </w:pPr>
          </w:p>
        </w:tc>
      </w:tr>
      <w:tr w:rsidR="00814865" w:rsidRPr="00F65AA7" w14:paraId="41C318AB" w14:textId="7828DD33" w:rsidTr="00510B93">
        <w:tc>
          <w:tcPr>
            <w:tcW w:w="797" w:type="dxa"/>
            <w:vAlign w:val="center"/>
          </w:tcPr>
          <w:p w14:paraId="3011246C"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14</w:t>
            </w:r>
          </w:p>
        </w:tc>
        <w:tc>
          <w:tcPr>
            <w:tcW w:w="1774" w:type="dxa"/>
            <w:vAlign w:val="center"/>
          </w:tcPr>
          <w:p w14:paraId="1CAF1C7A"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POSTAZIONE DI LAVORO A PARETE CON LAVELLO</w:t>
            </w:r>
          </w:p>
        </w:tc>
        <w:tc>
          <w:tcPr>
            <w:tcW w:w="3666" w:type="dxa"/>
            <w:vAlign w:val="center"/>
          </w:tcPr>
          <w:p w14:paraId="04E4349D" w14:textId="301332C7" w:rsidR="00814865" w:rsidRPr="00F65AA7" w:rsidRDefault="0002568F" w:rsidP="00814865">
            <w:pPr>
              <w:spacing w:line="312" w:lineRule="auto"/>
              <w:rPr>
                <w:rFonts w:ascii="Georgia" w:hAnsi="Georgia"/>
                <w:sz w:val="20"/>
                <w:szCs w:val="20"/>
              </w:rPr>
            </w:pPr>
            <w:r w:rsidRPr="0002568F">
              <w:rPr>
                <w:rFonts w:ascii="Georgia" w:hAnsi="Georgia"/>
                <w:sz w:val="20"/>
                <w:szCs w:val="20"/>
              </w:rPr>
              <w:t xml:space="preserve">Costruito e certificato secondo la norma EN 13150 (TUV Rheinland) DIMENSIONI (mm): Lunghezza complessiva: 3000 Profondità complessiva: 900 Altezza piano di lavoro: 900 Profondità piano di lavoro: 750 Altezza alzata tecnica: 1170 Profondità modulo tecnico: 150 Altezza montanti verticali: 2000 STRUTTURA PORTANTE COMPOSTA DA: Modulo tecnico porta impianti e banco di lavoro anteriore Modulo tecnico porta impianti realizzato con montanti verticali e fasce di unione in estruso di alluminio. Contiene e distribuisce al suo interno tutti gli impianti di alimentazione e scarico, facilmente ispezionabili tramite pannelli inferiori scorrevoli a sgancio rapido. Predisposto per l'aggancio di strutture banco anteriori, pannelli porta utenze, travi multiuso, mensole porta reagenti e accessori vari. L'alzata porta servizi, organizzata </w:t>
            </w:r>
            <w:r w:rsidRPr="0002568F">
              <w:rPr>
                <w:rFonts w:ascii="Georgia" w:hAnsi="Georgia"/>
                <w:sz w:val="20"/>
                <w:szCs w:val="20"/>
              </w:rPr>
              <w:lastRenderedPageBreak/>
              <w:t>su livelli componibili, è allestita con pannelli tecnologici modulari in polipropilene per l'alloggiamento delle utenze necessarie. Il banco anteriore (asportabile) è composto da una robusta struttura autoportante in tubolare metallico, modulare e componibile, dotata di regolatori di livello a pavimento. Spalle laterali predisposte per l'aggancio al modulo tecnico, supporto piani di lavoro e inserimento mobiletti su ruote o fissi. La protezione dalla corrosione di tutte le parti metalliche è assicurata da un rivestimento con polveri poliuretaniche. Portata massima Kg. 200 per ogni struttura banco a C.</w:t>
            </w:r>
          </w:p>
        </w:tc>
        <w:tc>
          <w:tcPr>
            <w:tcW w:w="3828" w:type="dxa"/>
            <w:vAlign w:val="center"/>
          </w:tcPr>
          <w:p w14:paraId="52BAEE1A" w14:textId="46170AF2" w:rsidR="00814865" w:rsidRPr="00F65AA7" w:rsidRDefault="00814865" w:rsidP="00814865">
            <w:pPr>
              <w:spacing w:after="160" w:line="259" w:lineRule="auto"/>
            </w:pPr>
          </w:p>
        </w:tc>
      </w:tr>
      <w:tr w:rsidR="00814865" w:rsidRPr="00F65AA7" w14:paraId="26C82DBD" w14:textId="79015526" w:rsidTr="00510B93">
        <w:tc>
          <w:tcPr>
            <w:tcW w:w="797" w:type="dxa"/>
            <w:vAlign w:val="center"/>
          </w:tcPr>
          <w:p w14:paraId="74962359"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15</w:t>
            </w:r>
          </w:p>
        </w:tc>
        <w:tc>
          <w:tcPr>
            <w:tcW w:w="1774" w:type="dxa"/>
            <w:vAlign w:val="center"/>
          </w:tcPr>
          <w:p w14:paraId="3ED6F542"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CAPPETTA PER ASPIRAZIONI LOCALIZZATE FISSAGGIO SU PARETE/MURO</w:t>
            </w:r>
          </w:p>
        </w:tc>
        <w:tc>
          <w:tcPr>
            <w:tcW w:w="3666" w:type="dxa"/>
            <w:vAlign w:val="center"/>
          </w:tcPr>
          <w:p w14:paraId="578BBC6B" w14:textId="5F57B3AE" w:rsidR="00814865" w:rsidRPr="00F65AA7" w:rsidRDefault="002B20AA" w:rsidP="00814865">
            <w:pPr>
              <w:spacing w:line="312" w:lineRule="auto"/>
              <w:rPr>
                <w:rFonts w:ascii="Georgia" w:hAnsi="Georgia"/>
                <w:sz w:val="20"/>
                <w:szCs w:val="20"/>
              </w:rPr>
            </w:pPr>
            <w:r w:rsidRPr="002B20AA">
              <w:rPr>
                <w:rFonts w:ascii="Georgia" w:hAnsi="Georgia"/>
                <w:sz w:val="20"/>
                <w:szCs w:val="20"/>
              </w:rPr>
              <w:t>Composta da n. 3 snodi in polipropilene, n. 3 tronchetti in alluminio D. 75 mm. lunghi mm. 350, n. 1 supporto per il fissaggio a parete (che consente una rotazione di 120°) e n. 1 cappa in metallo verniciato colore bianco D. 200 mm. Completa di serranda di regolazione portata. Estensione 830 mm.</w:t>
            </w:r>
          </w:p>
        </w:tc>
        <w:tc>
          <w:tcPr>
            <w:tcW w:w="3828" w:type="dxa"/>
            <w:vAlign w:val="center"/>
          </w:tcPr>
          <w:p w14:paraId="432C8944" w14:textId="48417480" w:rsidR="00814865" w:rsidRPr="00F65AA7" w:rsidRDefault="00814865" w:rsidP="00814865">
            <w:pPr>
              <w:spacing w:after="160" w:line="259" w:lineRule="auto"/>
            </w:pPr>
          </w:p>
        </w:tc>
      </w:tr>
      <w:tr w:rsidR="00814865" w:rsidRPr="00F65AA7" w14:paraId="4022BB7D" w14:textId="351B8D88" w:rsidTr="00510B93">
        <w:tc>
          <w:tcPr>
            <w:tcW w:w="797" w:type="dxa"/>
            <w:vAlign w:val="center"/>
          </w:tcPr>
          <w:p w14:paraId="688F6F78"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16</w:t>
            </w:r>
          </w:p>
        </w:tc>
        <w:tc>
          <w:tcPr>
            <w:tcW w:w="1774" w:type="dxa"/>
            <w:vAlign w:val="center"/>
          </w:tcPr>
          <w:p w14:paraId="61B43731"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SEDUTE</w:t>
            </w:r>
          </w:p>
        </w:tc>
        <w:tc>
          <w:tcPr>
            <w:tcW w:w="3666" w:type="dxa"/>
            <w:vAlign w:val="center"/>
          </w:tcPr>
          <w:p w14:paraId="59B64285" w14:textId="29B287A1" w:rsidR="00814865" w:rsidRPr="00F65AA7" w:rsidRDefault="002B20AA" w:rsidP="00814865">
            <w:pPr>
              <w:spacing w:line="312" w:lineRule="auto"/>
              <w:rPr>
                <w:rFonts w:ascii="Georgia" w:hAnsi="Georgia"/>
                <w:sz w:val="20"/>
                <w:szCs w:val="20"/>
              </w:rPr>
            </w:pPr>
            <w:r w:rsidRPr="002B20AA">
              <w:rPr>
                <w:rFonts w:ascii="Georgia" w:hAnsi="Georgia"/>
                <w:sz w:val="20"/>
                <w:szCs w:val="20"/>
              </w:rPr>
              <w:t>Sgabello girevole con alzo a gas, sedile e schienale in morbido poliuretano ignifugo Classe di Reazione al Fuoco 1.IM, colore nero, meccanismo dello schienale a contatto permanente regolabile in altezza e inclinabile con blocco tramite manopola, poggiapiedi regolabile, base nylon rinforzata con fibra di vetro, piedini fissi in polipropilene.</w:t>
            </w:r>
            <w:r w:rsidR="00814865" w:rsidRPr="00F65AA7">
              <w:rPr>
                <w:rFonts w:ascii="Georgia" w:hAnsi="Georgia"/>
                <w:sz w:val="20"/>
                <w:szCs w:val="20"/>
              </w:rPr>
              <w:t>.</w:t>
            </w:r>
          </w:p>
        </w:tc>
        <w:tc>
          <w:tcPr>
            <w:tcW w:w="3828" w:type="dxa"/>
            <w:vAlign w:val="center"/>
          </w:tcPr>
          <w:p w14:paraId="7D115A2B" w14:textId="5E03F42B" w:rsidR="00814865" w:rsidRPr="00F65AA7" w:rsidRDefault="00814865" w:rsidP="00814865">
            <w:pPr>
              <w:spacing w:after="160" w:line="259" w:lineRule="auto"/>
            </w:pPr>
          </w:p>
        </w:tc>
      </w:tr>
      <w:tr w:rsidR="00814865" w:rsidRPr="00F65AA7" w14:paraId="40CDCAAB" w14:textId="79A46389" w:rsidTr="00510B93">
        <w:tc>
          <w:tcPr>
            <w:tcW w:w="797" w:type="dxa"/>
            <w:vAlign w:val="center"/>
          </w:tcPr>
          <w:p w14:paraId="0F7F75B7" w14:textId="77777777" w:rsidR="00814865" w:rsidRPr="00F65AA7" w:rsidRDefault="00814865" w:rsidP="00814865">
            <w:pPr>
              <w:spacing w:line="312" w:lineRule="auto"/>
              <w:jc w:val="center"/>
              <w:rPr>
                <w:rFonts w:ascii="Georgia" w:hAnsi="Georgia"/>
                <w:b/>
                <w:bCs/>
                <w:i/>
                <w:sz w:val="20"/>
                <w:szCs w:val="20"/>
              </w:rPr>
            </w:pPr>
            <w:r w:rsidRPr="00F65AA7">
              <w:rPr>
                <w:rFonts w:ascii="Georgia" w:hAnsi="Georgia"/>
                <w:b/>
                <w:bCs/>
                <w:i/>
                <w:sz w:val="20"/>
                <w:szCs w:val="20"/>
              </w:rPr>
              <w:t>17</w:t>
            </w:r>
          </w:p>
        </w:tc>
        <w:tc>
          <w:tcPr>
            <w:tcW w:w="1774" w:type="dxa"/>
            <w:vAlign w:val="center"/>
          </w:tcPr>
          <w:p w14:paraId="27D3B603" w14:textId="77777777" w:rsidR="00814865" w:rsidRPr="00F65AA7" w:rsidRDefault="00814865" w:rsidP="00814865">
            <w:pPr>
              <w:spacing w:line="312" w:lineRule="auto"/>
              <w:rPr>
                <w:rFonts w:ascii="Georgia" w:hAnsi="Georgia"/>
                <w:sz w:val="20"/>
                <w:szCs w:val="20"/>
              </w:rPr>
            </w:pPr>
            <w:r>
              <w:rPr>
                <w:rFonts w:ascii="Georgia" w:hAnsi="Georgia"/>
                <w:sz w:val="20"/>
                <w:szCs w:val="20"/>
                <w:highlight w:val="yellow"/>
              </w:rPr>
              <w:t xml:space="preserve">CONDIZIONI DI </w:t>
            </w:r>
            <w:r w:rsidRPr="00F65AA7">
              <w:rPr>
                <w:rFonts w:ascii="Georgia" w:hAnsi="Georgia"/>
                <w:sz w:val="20"/>
                <w:szCs w:val="20"/>
                <w:highlight w:val="yellow"/>
              </w:rPr>
              <w:t>FORNITURA</w:t>
            </w:r>
          </w:p>
        </w:tc>
        <w:tc>
          <w:tcPr>
            <w:tcW w:w="3666" w:type="dxa"/>
            <w:vAlign w:val="center"/>
          </w:tcPr>
          <w:p w14:paraId="7FFA6455"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1-Imballo: compreso.</w:t>
            </w:r>
          </w:p>
          <w:p w14:paraId="43E80983"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2- Trasporto in unica soluzione: compreso.</w:t>
            </w:r>
          </w:p>
          <w:p w14:paraId="37C1D183"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3- Montaggio contestuale al trasporto: compreso.</w:t>
            </w:r>
          </w:p>
          <w:p w14:paraId="218F7026" w14:textId="743459D4" w:rsidR="00814865" w:rsidRPr="00F65AA7" w:rsidRDefault="00814865" w:rsidP="00814865">
            <w:pPr>
              <w:spacing w:line="312" w:lineRule="auto"/>
              <w:rPr>
                <w:rFonts w:ascii="Georgia" w:hAnsi="Georgia"/>
                <w:sz w:val="20"/>
                <w:szCs w:val="20"/>
              </w:rPr>
            </w:pPr>
            <w:r w:rsidRPr="00F65AA7">
              <w:rPr>
                <w:rFonts w:ascii="Georgia" w:hAnsi="Georgia"/>
                <w:sz w:val="20"/>
                <w:szCs w:val="20"/>
              </w:rPr>
              <w:t xml:space="preserve">4- </w:t>
            </w:r>
            <w:r w:rsidRPr="0070588B">
              <w:rPr>
                <w:rFonts w:ascii="Georgia" w:hAnsi="Georgia"/>
                <w:sz w:val="20"/>
                <w:szCs w:val="20"/>
              </w:rPr>
              <w:t xml:space="preserve">Tubazioni alimentazione e scarico interni agli arredi: </w:t>
            </w:r>
            <w:r w:rsidR="0070588B" w:rsidRPr="0070588B">
              <w:rPr>
                <w:rFonts w:ascii="Georgia" w:hAnsi="Georgia"/>
                <w:sz w:val="20"/>
                <w:szCs w:val="20"/>
              </w:rPr>
              <w:t>comprese</w:t>
            </w:r>
          </w:p>
          <w:p w14:paraId="16CE2851"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5- Impianti elettrici interni agli arredi: compresi.</w:t>
            </w:r>
          </w:p>
          <w:p w14:paraId="7DED5BFA"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6- Allacciamenti degli impianti (arredi interni): compresi.</w:t>
            </w:r>
          </w:p>
          <w:p w14:paraId="15EE7AA3" w14:textId="2738DA10" w:rsidR="00814865" w:rsidRPr="00F65AA7" w:rsidRDefault="00814865" w:rsidP="00814865">
            <w:pPr>
              <w:spacing w:line="312" w:lineRule="auto"/>
              <w:rPr>
                <w:rFonts w:ascii="Georgia" w:hAnsi="Georgia"/>
                <w:sz w:val="20"/>
                <w:szCs w:val="20"/>
              </w:rPr>
            </w:pPr>
            <w:r w:rsidRPr="00F65AA7">
              <w:rPr>
                <w:rFonts w:ascii="Georgia" w:hAnsi="Georgia"/>
                <w:sz w:val="20"/>
                <w:szCs w:val="20"/>
              </w:rPr>
              <w:lastRenderedPageBreak/>
              <w:t xml:space="preserve">7- Allacciamenti degli impianti alla linea gas esterna predisposta in prossimità degli impianti stessi: compresi </w:t>
            </w:r>
            <w:r w:rsidR="0070588B">
              <w:rPr>
                <w:rFonts w:ascii="Georgia" w:hAnsi="Georgia"/>
                <w:sz w:val="20"/>
                <w:szCs w:val="20"/>
              </w:rPr>
              <w:t xml:space="preserve">ad eccezione della linea di distribuzione aria compressa, che potrà successivamente essere realizzata </w:t>
            </w:r>
            <w:r w:rsidR="0070588B" w:rsidRPr="0070588B">
              <w:rPr>
                <w:rFonts w:ascii="Georgia" w:hAnsi="Georgia"/>
                <w:sz w:val="20"/>
                <w:szCs w:val="20"/>
                <w:highlight w:val="green"/>
              </w:rPr>
              <w:t>a carico dell’aggiudicatario</w:t>
            </w:r>
            <w:r w:rsidRPr="00F65AA7">
              <w:rPr>
                <w:rFonts w:ascii="Georgia" w:hAnsi="Georgia"/>
                <w:sz w:val="20"/>
                <w:szCs w:val="20"/>
              </w:rPr>
              <w:t>.</w:t>
            </w:r>
          </w:p>
          <w:p w14:paraId="78E37995" w14:textId="4B12516F" w:rsidR="00814865" w:rsidRPr="00F65AA7" w:rsidRDefault="00814865" w:rsidP="00814865">
            <w:pPr>
              <w:spacing w:line="312" w:lineRule="auto"/>
              <w:rPr>
                <w:rFonts w:ascii="Georgia" w:hAnsi="Georgia"/>
                <w:sz w:val="20"/>
                <w:szCs w:val="20"/>
              </w:rPr>
            </w:pPr>
            <w:r w:rsidRPr="00F65AA7">
              <w:rPr>
                <w:rFonts w:ascii="Georgia" w:hAnsi="Georgia"/>
                <w:sz w:val="20"/>
                <w:szCs w:val="20"/>
              </w:rPr>
              <w:t xml:space="preserve">8-Impianti di aspirazione: (a) serrande: incluse, (b) collegamento a tubazioni predisposte in prossimità degli impianti: incluso, (c) </w:t>
            </w:r>
            <w:r w:rsidR="0070588B">
              <w:rPr>
                <w:rFonts w:ascii="Georgia" w:hAnsi="Georgia"/>
                <w:sz w:val="20"/>
                <w:szCs w:val="20"/>
              </w:rPr>
              <w:t>elettroaspiratori</w:t>
            </w:r>
            <w:r w:rsidRPr="00F65AA7">
              <w:rPr>
                <w:rFonts w:ascii="Georgia" w:hAnsi="Georgia"/>
                <w:sz w:val="20"/>
                <w:szCs w:val="20"/>
              </w:rPr>
              <w:t>: esclusi, (d) tubazioni predisposte per portare l’aspirazione in prossimità degli impianti: escluse.</w:t>
            </w:r>
          </w:p>
          <w:p w14:paraId="49BC3613"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9-Modifiche arredi / impianti esistenti: escluse, salvo quanto specificato ai punti 4, 7 e 8.</w:t>
            </w:r>
          </w:p>
          <w:p w14:paraId="547354F0"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10 – Smontaggio arredi / attrezzature esistenti: escluso.</w:t>
            </w:r>
          </w:p>
          <w:p w14:paraId="678E5373"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11– Oneri per la sicurezza: compresi.</w:t>
            </w:r>
          </w:p>
          <w:p w14:paraId="5A2461EE" w14:textId="77777777" w:rsidR="00814865" w:rsidRPr="00F65AA7" w:rsidRDefault="00814865" w:rsidP="00814865">
            <w:pPr>
              <w:spacing w:line="312" w:lineRule="auto"/>
              <w:rPr>
                <w:rFonts w:ascii="Georgia" w:hAnsi="Georgia"/>
                <w:sz w:val="20"/>
                <w:szCs w:val="20"/>
              </w:rPr>
            </w:pPr>
            <w:r w:rsidRPr="00F65AA7">
              <w:rPr>
                <w:rFonts w:ascii="Georgia" w:hAnsi="Georgia"/>
                <w:sz w:val="20"/>
                <w:szCs w:val="20"/>
              </w:rPr>
              <w:t>12 – Collaudo effettuato contestualmente al montaggio: compreso.</w:t>
            </w:r>
          </w:p>
        </w:tc>
        <w:tc>
          <w:tcPr>
            <w:tcW w:w="3828" w:type="dxa"/>
            <w:vAlign w:val="center"/>
          </w:tcPr>
          <w:p w14:paraId="328B7203" w14:textId="62EF9484" w:rsidR="00814865" w:rsidRPr="00F65AA7" w:rsidRDefault="00814865" w:rsidP="00D26A5D"/>
        </w:tc>
      </w:tr>
    </w:tbl>
    <w:p w14:paraId="41FB0669" w14:textId="77777777" w:rsidR="00A509FE" w:rsidRPr="009F767D" w:rsidRDefault="00930894" w:rsidP="0070588B">
      <w:pPr>
        <w:rPr>
          <w:rFonts w:ascii="Georgia" w:hAnsi="Georgia"/>
          <w:sz w:val="20"/>
          <w:szCs w:val="20"/>
        </w:rPr>
      </w:pPr>
    </w:p>
    <w:sectPr w:rsidR="00A509FE" w:rsidRPr="009F767D" w:rsidSect="00510B93">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AA56E" w14:textId="77777777" w:rsidR="00CF3C3C" w:rsidRDefault="00CF3C3C" w:rsidP="00266305">
      <w:r>
        <w:separator/>
      </w:r>
    </w:p>
  </w:endnote>
  <w:endnote w:type="continuationSeparator" w:id="0">
    <w:p w14:paraId="2AB6E8A1" w14:textId="77777777" w:rsidR="00CF3C3C" w:rsidRDefault="00CF3C3C" w:rsidP="0026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5DD1" w14:textId="77777777" w:rsidR="00930894" w:rsidRDefault="0093089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1840215"/>
      <w:docPartObj>
        <w:docPartGallery w:val="Page Numbers (Bottom of Page)"/>
        <w:docPartUnique/>
      </w:docPartObj>
    </w:sdtPr>
    <w:sdtEndPr/>
    <w:sdtContent>
      <w:p w14:paraId="22CA41F9" w14:textId="77777777" w:rsidR="00266305" w:rsidRDefault="00266305">
        <w:pPr>
          <w:pStyle w:val="Pidipagina"/>
          <w:jc w:val="center"/>
        </w:pPr>
        <w:r w:rsidRPr="00266305">
          <w:rPr>
            <w:rFonts w:ascii="Cambria" w:hAnsi="Cambria"/>
          </w:rPr>
          <w:fldChar w:fldCharType="begin"/>
        </w:r>
        <w:r w:rsidRPr="00266305">
          <w:rPr>
            <w:rFonts w:ascii="Cambria" w:hAnsi="Cambria"/>
          </w:rPr>
          <w:instrText>PAGE   \* MERGEFORMAT</w:instrText>
        </w:r>
        <w:r w:rsidRPr="00266305">
          <w:rPr>
            <w:rFonts w:ascii="Cambria" w:hAnsi="Cambria"/>
          </w:rPr>
          <w:fldChar w:fldCharType="separate"/>
        </w:r>
        <w:r w:rsidRPr="00266305">
          <w:rPr>
            <w:rFonts w:ascii="Cambria" w:hAnsi="Cambria"/>
          </w:rPr>
          <w:t>2</w:t>
        </w:r>
        <w:r w:rsidRPr="00266305">
          <w:rPr>
            <w:rFonts w:ascii="Cambria" w:hAnsi="Cambria"/>
          </w:rPr>
          <w:fldChar w:fldCharType="end"/>
        </w:r>
      </w:p>
    </w:sdtContent>
  </w:sdt>
  <w:p w14:paraId="4451A787" w14:textId="77777777" w:rsidR="00266305" w:rsidRDefault="0026630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09CF9" w14:textId="77777777" w:rsidR="00930894" w:rsidRDefault="0093089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33EA9" w14:textId="77777777" w:rsidR="00CF3C3C" w:rsidRDefault="00CF3C3C" w:rsidP="00266305">
      <w:r>
        <w:separator/>
      </w:r>
    </w:p>
  </w:footnote>
  <w:footnote w:type="continuationSeparator" w:id="0">
    <w:p w14:paraId="04517922" w14:textId="77777777" w:rsidR="00CF3C3C" w:rsidRDefault="00CF3C3C" w:rsidP="00266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F34B2" w14:textId="77777777" w:rsidR="00930894" w:rsidRDefault="0093089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7855C" w14:textId="7481716B" w:rsidR="00266305" w:rsidRDefault="00266305">
    <w:pPr>
      <w:pStyle w:val="Intestazione"/>
      <w:rPr>
        <w:rFonts w:ascii="Cambria" w:hAnsi="Cambria"/>
        <w:sz w:val="22"/>
      </w:rPr>
    </w:pPr>
    <w:r w:rsidRPr="00266305">
      <w:rPr>
        <w:rFonts w:ascii="Cambria" w:hAnsi="Cambria"/>
        <w:sz w:val="22"/>
      </w:rPr>
      <w:t xml:space="preserve">All. </w:t>
    </w:r>
    <w:r w:rsidR="00B83047">
      <w:rPr>
        <w:rFonts w:ascii="Cambria" w:hAnsi="Cambria"/>
        <w:sz w:val="22"/>
      </w:rPr>
      <w:t>B</w:t>
    </w:r>
    <w:r w:rsidRPr="00266305">
      <w:rPr>
        <w:rFonts w:ascii="Cambria" w:hAnsi="Cambria"/>
        <w:sz w:val="22"/>
      </w:rPr>
      <w:t>_Requisiti minimi inderogabili</w:t>
    </w:r>
  </w:p>
  <w:p w14:paraId="64BCA371" w14:textId="1B81CC7F" w:rsidR="002C2186" w:rsidRPr="00E66834" w:rsidRDefault="00E66834" w:rsidP="00B83047">
    <w:pPr>
      <w:pStyle w:val="Intestazione"/>
      <w:rPr>
        <w:rFonts w:ascii="Cambria" w:hAnsi="Cambria"/>
        <w:sz w:val="20"/>
      </w:rPr>
    </w:pPr>
    <w:r>
      <w:rPr>
        <w:rFonts w:ascii="Cambria" w:hAnsi="Cambria"/>
        <w:sz w:val="20"/>
      </w:rPr>
      <w:t>F</w:t>
    </w:r>
    <w:r w:rsidRPr="00B83047">
      <w:rPr>
        <w:rFonts w:ascii="Cambria" w:hAnsi="Cambria"/>
        <w:sz w:val="20"/>
      </w:rPr>
      <w:t>ornitura di arredi battery materials engineering laboratory presso en: lab”</w:t>
    </w:r>
    <w:r w:rsidRPr="00E66834">
      <w:rPr>
        <w:rFonts w:ascii="Cambria" w:hAnsi="Cambria"/>
        <w:sz w:val="20"/>
      </w:rPr>
      <w:t xml:space="preserve"> - </w:t>
    </w:r>
    <w:r>
      <w:rPr>
        <w:rFonts w:ascii="Cambria" w:hAnsi="Cambria"/>
        <w:sz w:val="20"/>
      </w:rPr>
      <w:t>CIG</w:t>
    </w:r>
    <w:r w:rsidRPr="00B83047">
      <w:rPr>
        <w:rFonts w:ascii="Cambria" w:hAnsi="Cambria"/>
        <w:sz w:val="20"/>
      </w:rPr>
      <w:t xml:space="preserve"> </w:t>
    </w:r>
    <w:r w:rsidR="00930894" w:rsidRPr="00930894">
      <w:rPr>
        <w:rFonts w:ascii="Cambria" w:hAnsi="Cambria"/>
        <w:sz w:val="20"/>
      </w:rPr>
      <w:t>B33B10E4C4</w:t>
    </w:r>
    <w:r w:rsidR="00930894">
      <w:rPr>
        <w:rFonts w:ascii="Cambria" w:hAnsi="Cambria"/>
        <w:sz w:val="20"/>
      </w:rPr>
      <w:t>-</w:t>
    </w:r>
    <w:r>
      <w:rPr>
        <w:rFonts w:ascii="Cambria" w:hAnsi="Cambria"/>
        <w:sz w:val="20"/>
      </w:rPr>
      <w:t>-CUP</w:t>
    </w:r>
    <w:r w:rsidR="00930894" w:rsidRPr="00930894">
      <w:t xml:space="preserve"> </w:t>
    </w:r>
    <w:r w:rsidR="00930894" w:rsidRPr="00930894">
      <w:rPr>
        <w:rFonts w:ascii="Cambria" w:hAnsi="Cambria"/>
        <w:sz w:val="20"/>
      </w:rPr>
      <w:t>D44I17000050001</w:t>
    </w:r>
  </w:p>
  <w:p w14:paraId="5C2EC7F6" w14:textId="77777777" w:rsidR="002C2186" w:rsidRPr="00266305" w:rsidRDefault="002C2186">
    <w:pPr>
      <w:pStyle w:val="Intestazione"/>
      <w:rPr>
        <w:rFonts w:ascii="Cambria" w:hAnsi="Cambria"/>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494" w14:textId="77777777" w:rsidR="00930894" w:rsidRDefault="0093089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632E"/>
    <w:multiLevelType w:val="hybridMultilevel"/>
    <w:tmpl w:val="545CA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C74CE6"/>
    <w:multiLevelType w:val="hybridMultilevel"/>
    <w:tmpl w:val="AB9AABE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599"/>
    <w:rsid w:val="00013229"/>
    <w:rsid w:val="0002568F"/>
    <w:rsid w:val="00065599"/>
    <w:rsid w:val="00077A21"/>
    <w:rsid w:val="000F61EB"/>
    <w:rsid w:val="001522CA"/>
    <w:rsid w:val="00163E15"/>
    <w:rsid w:val="0019021D"/>
    <w:rsid w:val="00235654"/>
    <w:rsid w:val="00265C99"/>
    <w:rsid w:val="00266305"/>
    <w:rsid w:val="002A0AB9"/>
    <w:rsid w:val="002B20AA"/>
    <w:rsid w:val="002C2186"/>
    <w:rsid w:val="00351EF7"/>
    <w:rsid w:val="003C3A99"/>
    <w:rsid w:val="003C5F22"/>
    <w:rsid w:val="0040315C"/>
    <w:rsid w:val="0041274B"/>
    <w:rsid w:val="00472E5F"/>
    <w:rsid w:val="004C6DCB"/>
    <w:rsid w:val="00506122"/>
    <w:rsid w:val="00510B93"/>
    <w:rsid w:val="00571EDC"/>
    <w:rsid w:val="00577DF1"/>
    <w:rsid w:val="006B1E7C"/>
    <w:rsid w:val="006B6B4D"/>
    <w:rsid w:val="0070588B"/>
    <w:rsid w:val="00716135"/>
    <w:rsid w:val="00724345"/>
    <w:rsid w:val="007503D7"/>
    <w:rsid w:val="00814865"/>
    <w:rsid w:val="00836148"/>
    <w:rsid w:val="00862FB3"/>
    <w:rsid w:val="00930894"/>
    <w:rsid w:val="00932C49"/>
    <w:rsid w:val="009440B4"/>
    <w:rsid w:val="009F767D"/>
    <w:rsid w:val="00A33985"/>
    <w:rsid w:val="00AB6A79"/>
    <w:rsid w:val="00AB72D4"/>
    <w:rsid w:val="00B12D2D"/>
    <w:rsid w:val="00B6722C"/>
    <w:rsid w:val="00B767FF"/>
    <w:rsid w:val="00B83047"/>
    <w:rsid w:val="00BD358D"/>
    <w:rsid w:val="00CF3C3C"/>
    <w:rsid w:val="00D26A5D"/>
    <w:rsid w:val="00D75CFD"/>
    <w:rsid w:val="00D8434E"/>
    <w:rsid w:val="00E01475"/>
    <w:rsid w:val="00E5386F"/>
    <w:rsid w:val="00E66834"/>
    <w:rsid w:val="00E920F9"/>
    <w:rsid w:val="00E95248"/>
    <w:rsid w:val="00F01E84"/>
    <w:rsid w:val="01851051"/>
    <w:rsid w:val="06CBF7DA"/>
    <w:rsid w:val="072F35DA"/>
    <w:rsid w:val="091A20EA"/>
    <w:rsid w:val="09613955"/>
    <w:rsid w:val="09E56B77"/>
    <w:rsid w:val="0A274F7F"/>
    <w:rsid w:val="0A5B647F"/>
    <w:rsid w:val="0ACCBBED"/>
    <w:rsid w:val="0C460572"/>
    <w:rsid w:val="0C688C4E"/>
    <w:rsid w:val="0C72E244"/>
    <w:rsid w:val="0E523D19"/>
    <w:rsid w:val="0EDE9741"/>
    <w:rsid w:val="1218E429"/>
    <w:rsid w:val="13F8DB8A"/>
    <w:rsid w:val="14B7062E"/>
    <w:rsid w:val="1AE938AB"/>
    <w:rsid w:val="1B045D31"/>
    <w:rsid w:val="1B93C89B"/>
    <w:rsid w:val="1E6AFFFE"/>
    <w:rsid w:val="213F51D2"/>
    <w:rsid w:val="22C3F7B2"/>
    <w:rsid w:val="2476F294"/>
    <w:rsid w:val="252D14A6"/>
    <w:rsid w:val="27BC6446"/>
    <w:rsid w:val="282CE063"/>
    <w:rsid w:val="28DA687F"/>
    <w:rsid w:val="297637E7"/>
    <w:rsid w:val="2976A95F"/>
    <w:rsid w:val="2A1EA559"/>
    <w:rsid w:val="2A91FB8B"/>
    <w:rsid w:val="2C09EB4D"/>
    <w:rsid w:val="2CC3C8E5"/>
    <w:rsid w:val="2E0F44A5"/>
    <w:rsid w:val="306FC74D"/>
    <w:rsid w:val="320B97AE"/>
    <w:rsid w:val="3740905C"/>
    <w:rsid w:val="398A10F8"/>
    <w:rsid w:val="3C896024"/>
    <w:rsid w:val="3CA015C9"/>
    <w:rsid w:val="3CB74F0A"/>
    <w:rsid w:val="3FE3A113"/>
    <w:rsid w:val="40ABF82D"/>
    <w:rsid w:val="4223BA44"/>
    <w:rsid w:val="426749DF"/>
    <w:rsid w:val="4406C9C1"/>
    <w:rsid w:val="440DD88D"/>
    <w:rsid w:val="460C59C4"/>
    <w:rsid w:val="47CFC731"/>
    <w:rsid w:val="4CF7224A"/>
    <w:rsid w:val="4E415978"/>
    <w:rsid w:val="50C874EB"/>
    <w:rsid w:val="510393F1"/>
    <w:rsid w:val="5422348A"/>
    <w:rsid w:val="548AE6B1"/>
    <w:rsid w:val="574E632F"/>
    <w:rsid w:val="583EE90A"/>
    <w:rsid w:val="5B05CCB2"/>
    <w:rsid w:val="5D64DC71"/>
    <w:rsid w:val="617B926A"/>
    <w:rsid w:val="642B3EA6"/>
    <w:rsid w:val="65B511B3"/>
    <w:rsid w:val="6681A872"/>
    <w:rsid w:val="6742C680"/>
    <w:rsid w:val="68DE96E1"/>
    <w:rsid w:val="6915DECE"/>
    <w:rsid w:val="6B2FB607"/>
    <w:rsid w:val="6E274785"/>
    <w:rsid w:val="6F509A31"/>
    <w:rsid w:val="6F6BF7F5"/>
    <w:rsid w:val="75739981"/>
    <w:rsid w:val="75A2EBF8"/>
    <w:rsid w:val="75A3F18C"/>
    <w:rsid w:val="75CD9BE1"/>
    <w:rsid w:val="77EFBCE1"/>
    <w:rsid w:val="77FBF096"/>
    <w:rsid w:val="78DB924E"/>
    <w:rsid w:val="79E25680"/>
    <w:rsid w:val="7C133310"/>
    <w:rsid w:val="7C88E627"/>
    <w:rsid w:val="7DAF0371"/>
    <w:rsid w:val="7EDCEEA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2E34B"/>
  <w15:chartTrackingRefBased/>
  <w15:docId w15:val="{3F1E6C4A-0B49-4F0D-B355-25CA5E5E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04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655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5599"/>
    <w:rPr>
      <w:rFonts w:ascii="Segoe UI" w:eastAsia="Times New Roman" w:hAnsi="Segoe UI" w:cs="Segoe UI"/>
      <w:sz w:val="18"/>
      <w:szCs w:val="18"/>
      <w:lang w:eastAsia="it-IT"/>
    </w:rPr>
  </w:style>
  <w:style w:type="paragraph" w:styleId="Paragrafoelenco">
    <w:name w:val="List Paragraph"/>
    <w:basedOn w:val="Normale"/>
    <w:uiPriority w:val="34"/>
    <w:qFormat/>
    <w:rsid w:val="00AB6A79"/>
    <w:pPr>
      <w:ind w:left="720"/>
      <w:contextualSpacing/>
    </w:pPr>
  </w:style>
  <w:style w:type="paragraph" w:styleId="Intestazione">
    <w:name w:val="header"/>
    <w:basedOn w:val="Normale"/>
    <w:link w:val="IntestazioneCarattere"/>
    <w:uiPriority w:val="99"/>
    <w:unhideWhenUsed/>
    <w:rsid w:val="00266305"/>
    <w:pPr>
      <w:tabs>
        <w:tab w:val="center" w:pos="4819"/>
        <w:tab w:val="right" w:pos="9638"/>
      </w:tabs>
    </w:pPr>
  </w:style>
  <w:style w:type="character" w:customStyle="1" w:styleId="IntestazioneCarattere">
    <w:name w:val="Intestazione Carattere"/>
    <w:basedOn w:val="Carpredefinitoparagrafo"/>
    <w:link w:val="Intestazione"/>
    <w:uiPriority w:val="99"/>
    <w:rsid w:val="0026630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66305"/>
    <w:pPr>
      <w:tabs>
        <w:tab w:val="center" w:pos="4819"/>
        <w:tab w:val="right" w:pos="9638"/>
      </w:tabs>
    </w:pPr>
  </w:style>
  <w:style w:type="character" w:customStyle="1" w:styleId="PidipaginaCarattere">
    <w:name w:val="Piè di pagina Carattere"/>
    <w:basedOn w:val="Carpredefinitoparagrafo"/>
    <w:link w:val="Pidipagina"/>
    <w:uiPriority w:val="99"/>
    <w:rsid w:val="00266305"/>
    <w:rPr>
      <w:rFonts w:ascii="Times New Roman" w:eastAsia="Times New Roman" w:hAnsi="Times New Roman" w:cs="Times New Roman"/>
      <w:sz w:val="24"/>
      <w:szCs w:val="24"/>
      <w:lang w:eastAsia="it-IT"/>
    </w:rPr>
  </w:style>
  <w:style w:type="table" w:styleId="Grigliatabella">
    <w:name w:val="Table Grid"/>
    <w:basedOn w:val="Tabellanormale"/>
    <w:rsid w:val="009F7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18</Pages>
  <Words>4243</Words>
  <Characters>24189</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28376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65</cp:revision>
  <dcterms:created xsi:type="dcterms:W3CDTF">2023-10-05T07:54:00Z</dcterms:created>
  <dcterms:modified xsi:type="dcterms:W3CDTF">2024-09-30T08:11:00Z</dcterms:modified>
</cp:coreProperties>
</file>